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firstLine="1296" w:start="3092"/>
        <w:rPr>
          <w:sz w:val="24"/>
          <w:szCs w:val="24"/>
        </w:rPr>
      </w:pPr>
      <w:r>
        <w:rPr>
          <w:bCs/>
          <w:iCs/>
          <w:color w:val="000000"/>
          <w:sz w:val="24"/>
          <w:szCs w:val="24"/>
        </w:rPr>
        <w:tab/>
        <w:t>PATVIRTINTA</w:t>
      </w:r>
    </w:p>
    <w:p>
      <w:pPr>
        <w:pStyle w:val="Normal"/>
        <w:rPr>
          <w:rFonts w:ascii="Times New Roman" w:hAnsi="Times New Roman" w:cs="Times New Roman"/>
        </w:rPr>
      </w:pPr>
      <w:r>
        <w:rPr>
          <w:bCs/>
          <w:iCs/>
          <w:color w:val="000000"/>
        </w:rPr>
        <w:tab/>
        <w:t xml:space="preserve">                                                                       </w:t>
      </w:r>
      <w:r>
        <w:rPr>
          <w:rFonts w:cs="Times New Roman" w:ascii="Times New Roman" w:hAnsi="Times New Roman"/>
        </w:rPr>
        <w:t xml:space="preserve">Muitinės departamento prie Lietuvos </w:t>
      </w:r>
    </w:p>
    <w:p>
      <w:pPr>
        <w:pStyle w:val="Normal"/>
        <w:ind w:firstLine="709" w:start="4254"/>
        <w:rPr>
          <w:rFonts w:ascii="Times New Roman" w:hAnsi="Times New Roman" w:cs="Times New Roman"/>
        </w:rPr>
      </w:pPr>
      <w:r>
        <w:rPr>
          <w:rFonts w:cs="Times New Roman" w:ascii="Times New Roman" w:hAnsi="Times New Roman"/>
        </w:rPr>
        <w:t>Respublikos finansų ministerijos</w:t>
      </w:r>
    </w:p>
    <w:p>
      <w:pPr>
        <w:pStyle w:val="Normal"/>
        <w:ind w:firstLine="709" w:start="4254"/>
        <w:rPr>
          <w:rFonts w:hint="eastAsia"/>
          <w:bCs/>
          <w:iCs/>
          <w:color w:val="000000"/>
        </w:rPr>
      </w:pPr>
      <w:r>
        <w:rPr>
          <w:rFonts w:cs="Times New Roman" w:ascii="Times New Roman" w:hAnsi="Times New Roman"/>
        </w:rPr>
        <w:t>generalinio direktoriaus</w:t>
      </w:r>
    </w:p>
    <w:p>
      <w:pPr>
        <w:pStyle w:val="Normal"/>
        <w:rPr>
          <w:rFonts w:hint="eastAsia"/>
        </w:rPr>
      </w:pPr>
      <w:r>
        <w:rPr>
          <w:bCs/>
          <w:iCs/>
          <w:color w:val="000000"/>
        </w:rPr>
        <w:tab/>
        <w:t xml:space="preserve">                                                                       </w:t>
      </w:r>
      <w:r>
        <w:rPr>
          <w:rFonts w:eastAsia="Times New Roman" w:cs="Times New Roman" w:ascii="Times New Roman" w:hAnsi="Times New Roman"/>
          <w:lang w:eastAsia="en-US" w:bidi="ar-SA"/>
        </w:rPr>
        <w:t xml:space="preserve">2026 m. </w:t>
      </w:r>
      <w:r>
        <w:rPr>
          <w:rFonts w:eastAsia="Times New Roman" w:cs="Times New Roman" w:ascii="Times New Roman" w:hAnsi="Times New Roman"/>
          <w:lang w:eastAsia="en-US" w:bidi="ar-SA"/>
        </w:rPr>
        <w:t>liepos 2 d</w:t>
      </w:r>
      <w:r>
        <w:rPr>
          <w:rFonts w:eastAsia="Times New Roman" w:cs="Times New Roman" w:ascii="Times New Roman" w:hAnsi="Times New Roman"/>
          <w:lang w:eastAsia="en-US" w:bidi="ar-SA"/>
        </w:rPr>
        <w:t xml:space="preserve"> įsakymu Nr. 1BE-</w:t>
      </w:r>
      <w:r>
        <w:rPr>
          <w:rFonts w:eastAsia="Times New Roman" w:cs="Times New Roman" w:ascii="Times New Roman" w:hAnsi="Times New Roman"/>
          <w:lang w:eastAsia="en-US" w:bidi="ar-SA"/>
        </w:rPr>
        <w:t>437</w:t>
      </w:r>
    </w:p>
    <w:p>
      <w:pPr>
        <w:pStyle w:val="Standard"/>
        <w:ind w:start="4388"/>
        <w:rPr>
          <w:sz w:val="24"/>
          <w:szCs w:val="24"/>
        </w:rPr>
      </w:pPr>
      <w:r>
        <w:rPr>
          <w:sz w:val="24"/>
          <w:szCs w:val="24"/>
        </w:rPr>
      </w:r>
    </w:p>
    <w:p>
      <w:pPr>
        <w:pStyle w:val="Standard"/>
        <w:rPr>
          <w:color w:val="000000"/>
          <w:sz w:val="24"/>
          <w:szCs w:val="24"/>
          <w:lang w:eastAsia="lt-LT"/>
        </w:rPr>
      </w:pPr>
      <w:r>
        <w:rPr>
          <w:color w:val="000000"/>
          <w:sz w:val="24"/>
          <w:szCs w:val="24"/>
          <w:lang w:eastAsia="lt-LT"/>
        </w:rPr>
      </w:r>
    </w:p>
    <w:p>
      <w:pPr>
        <w:pStyle w:val="Standard"/>
        <w:rPr>
          <w:color w:val="000000"/>
          <w:sz w:val="24"/>
          <w:szCs w:val="24"/>
          <w:lang w:eastAsia="lt-LT"/>
        </w:rPr>
      </w:pPr>
      <w:r>
        <w:rPr>
          <w:color w:val="000000"/>
          <w:sz w:val="24"/>
          <w:szCs w:val="24"/>
          <w:lang w:eastAsia="lt-LT"/>
        </w:rPr>
      </w:r>
    </w:p>
    <w:p>
      <w:pPr>
        <w:pStyle w:val="Standard"/>
        <w:jc w:val="center"/>
        <w:rPr>
          <w:sz w:val="24"/>
          <w:szCs w:val="24"/>
        </w:rPr>
      </w:pPr>
      <w:r>
        <w:rPr>
          <w:b/>
          <w:bCs/>
          <w:color w:val="000000"/>
          <w:sz w:val="24"/>
          <w:szCs w:val="24"/>
          <w:lang w:eastAsia="lt-LT"/>
        </w:rPr>
        <w:t xml:space="preserve">35-OJO TRADICINIO ESTAFETINIO BĖGIMO „MEDININKAI–VILNIUS“ </w:t>
      </w:r>
      <w:r>
        <w:rPr>
          <w:b/>
          <w:color w:val="000000"/>
          <w:sz w:val="24"/>
          <w:szCs w:val="24"/>
          <w:lang w:eastAsia="lt-LT"/>
        </w:rPr>
        <w:t>LIETUVOS RESPUBLIKOS VIDAUS REIKALŲ MINISTERIJOS IR MUITINĖS DEPARTAMENTO PRIE LIETUVOS RESPUBLIKOS FINANSŲ MINISTERIJOS</w:t>
      </w:r>
      <w:r>
        <w:rPr>
          <w:b/>
          <w:bCs/>
          <w:color w:val="000000"/>
          <w:sz w:val="24"/>
          <w:szCs w:val="24"/>
          <w:lang w:eastAsia="lt-LT"/>
        </w:rPr>
        <w:t xml:space="preserve"> PEREINAMAJAI TAUREI IR PRIZAMS LAIMĖTI NUOSTATAI</w:t>
      </w:r>
    </w:p>
    <w:p>
      <w:pPr>
        <w:pStyle w:val="Standard"/>
        <w:ind w:end="-113"/>
        <w:jc w:val="center"/>
        <w:rPr>
          <w:b/>
          <w:bCs/>
          <w:color w:val="000000"/>
          <w:sz w:val="24"/>
          <w:szCs w:val="24"/>
          <w:lang w:eastAsia="lt-LT"/>
        </w:rPr>
      </w:pPr>
      <w:r>
        <w:rPr>
          <w:b/>
          <w:bCs/>
          <w:color w:val="000000"/>
          <w:sz w:val="24"/>
          <w:szCs w:val="24"/>
          <w:lang w:eastAsia="lt-LT"/>
        </w:rPr>
      </w:r>
    </w:p>
    <w:p>
      <w:pPr>
        <w:pStyle w:val="Standard"/>
        <w:ind w:end="-113"/>
        <w:jc w:val="center"/>
        <w:rPr>
          <w:sz w:val="24"/>
          <w:szCs w:val="24"/>
        </w:rPr>
      </w:pPr>
      <w:r>
        <w:rPr>
          <w:b/>
          <w:bCs/>
          <w:color w:val="000000"/>
          <w:sz w:val="24"/>
          <w:szCs w:val="24"/>
          <w:lang w:eastAsia="lt-LT"/>
        </w:rPr>
        <w:t>I SKYRIUS</w:t>
      </w:r>
    </w:p>
    <w:p>
      <w:pPr>
        <w:pStyle w:val="Standard"/>
        <w:ind w:end="-113"/>
        <w:jc w:val="center"/>
        <w:rPr>
          <w:sz w:val="24"/>
          <w:szCs w:val="24"/>
        </w:rPr>
      </w:pPr>
      <w:r>
        <w:rPr>
          <w:b/>
          <w:bCs/>
          <w:color w:val="000000"/>
          <w:sz w:val="24"/>
          <w:szCs w:val="24"/>
          <w:lang w:eastAsia="lt-LT"/>
        </w:rPr>
        <w:t>BĖGIMO TIKSLAS</w:t>
      </w:r>
    </w:p>
    <w:p>
      <w:pPr>
        <w:pStyle w:val="Standard"/>
        <w:jc w:val="both"/>
        <w:rPr>
          <w:b/>
          <w:bCs/>
          <w:i/>
          <w:iCs/>
          <w:color w:val="000000"/>
          <w:sz w:val="24"/>
          <w:szCs w:val="24"/>
          <w:lang w:eastAsia="lt-LT"/>
        </w:rPr>
      </w:pPr>
      <w:r>
        <w:rPr>
          <w:b/>
          <w:bCs/>
          <w:i/>
          <w:iCs/>
          <w:color w:val="000000"/>
          <w:sz w:val="24"/>
          <w:szCs w:val="24"/>
          <w:lang w:eastAsia="lt-LT"/>
        </w:rPr>
      </w:r>
    </w:p>
    <w:p>
      <w:pPr>
        <w:pStyle w:val="Textbody"/>
        <w:spacing w:lineRule="auto" w:line="276" w:before="0" w:after="0"/>
        <w:ind w:firstLine="720"/>
        <w:jc w:val="both"/>
        <w:rPr>
          <w:sz w:val="24"/>
          <w:szCs w:val="24"/>
        </w:rPr>
      </w:pPr>
      <w:r>
        <w:rPr>
          <w:color w:val="000000"/>
          <w:sz w:val="24"/>
          <w:szCs w:val="24"/>
          <w:lang w:eastAsia="lt-LT"/>
        </w:rPr>
        <w:t xml:space="preserve">1. 35-ojo tradicinio estafetinio bėgimo „Medininkai–Vilnius“ Lietuvos Respublikos vidaus reikalų ministerijos ir Muitinės departamento prie Lietuvos Respublikos finansų ministerijos (toliau – Muitinės departamentas) pereinamajai taurei ir prizams laimėti (toliau – </w:t>
      </w:r>
      <w:r>
        <w:rPr>
          <w:bCs/>
          <w:iCs/>
          <w:color w:val="000000"/>
          <w:sz w:val="24"/>
          <w:szCs w:val="24"/>
          <w:lang w:eastAsia="lt-LT"/>
        </w:rPr>
        <w:t xml:space="preserve">estafetinis bėgimas) </w:t>
      </w:r>
      <w:r>
        <w:rPr>
          <w:color w:val="000000"/>
          <w:sz w:val="24"/>
          <w:szCs w:val="24"/>
          <w:lang w:eastAsia="lt-LT"/>
        </w:rPr>
        <w:t>tikslas – puoselėti tradiciją sporto renginiais minėti Lietuvai skaudžius reikšmingus įvykius, pagerbiant žuvusių Vidaus reikalų ministerijos ir Muitinės departamento pareigūnų Mindaugo Balavako, Juozo Janonio, Algimanto Juozako, Algirdo Kazlausko, Antano Musteikio, Stanislovo Orlavičiaus, Ričardo Rabavičiaus atminimą, pasitelkus vidaus reikalų ir Lietuvos Respublikos muitinės darbuotojus bei šalies gyventojus plėtoti vienos populiariausių sporto šakų tradicijas.</w:t>
      </w:r>
    </w:p>
    <w:p>
      <w:pPr>
        <w:pStyle w:val="Textbody"/>
        <w:spacing w:before="0" w:after="0"/>
        <w:ind w:firstLine="720"/>
        <w:jc w:val="both"/>
        <w:rPr>
          <w:color w:val="000000"/>
          <w:sz w:val="24"/>
          <w:szCs w:val="24"/>
          <w:lang w:eastAsia="lt-LT"/>
        </w:rPr>
      </w:pPr>
      <w:r>
        <w:rPr>
          <w:color w:val="000000"/>
          <w:sz w:val="24"/>
          <w:szCs w:val="24"/>
          <w:lang w:eastAsia="lt-LT"/>
        </w:rPr>
      </w:r>
    </w:p>
    <w:p>
      <w:pPr>
        <w:pStyle w:val="Textbody"/>
        <w:tabs>
          <w:tab w:val="clear" w:pos="709"/>
          <w:tab w:val="left" w:pos="2268" w:leader="none"/>
        </w:tabs>
        <w:spacing w:before="0" w:after="0"/>
        <w:jc w:val="center"/>
        <w:rPr>
          <w:sz w:val="24"/>
          <w:szCs w:val="24"/>
        </w:rPr>
      </w:pPr>
      <w:r>
        <w:rPr>
          <w:b/>
          <w:color w:val="000000"/>
          <w:sz w:val="24"/>
          <w:szCs w:val="24"/>
          <w:lang w:eastAsia="lt-LT"/>
        </w:rPr>
        <w:t>II SKYRIUS</w:t>
      </w:r>
    </w:p>
    <w:p>
      <w:pPr>
        <w:pStyle w:val="Textbody"/>
        <w:tabs>
          <w:tab w:val="clear" w:pos="709"/>
          <w:tab w:val="left" w:pos="2268" w:leader="none"/>
        </w:tabs>
        <w:spacing w:before="0" w:after="0"/>
        <w:jc w:val="center"/>
        <w:rPr>
          <w:sz w:val="24"/>
          <w:szCs w:val="24"/>
        </w:rPr>
      </w:pPr>
      <w:r>
        <w:rPr>
          <w:b/>
          <w:color w:val="000000"/>
          <w:sz w:val="24"/>
          <w:szCs w:val="24"/>
          <w:lang w:eastAsia="lt-LT"/>
        </w:rPr>
        <w:t>RENGĖJAI IR VADOVAVIMAS ESTAFETINIAM BĖGIMUI</w:t>
      </w:r>
    </w:p>
    <w:p>
      <w:pPr>
        <w:pStyle w:val="Textbody"/>
        <w:spacing w:before="0" w:after="0"/>
        <w:ind w:firstLine="720"/>
        <w:jc w:val="center"/>
        <w:rPr>
          <w:b/>
          <w:color w:val="000000"/>
          <w:sz w:val="24"/>
          <w:szCs w:val="24"/>
          <w:lang w:eastAsia="lt-LT"/>
        </w:rPr>
      </w:pPr>
      <w:r>
        <w:rPr>
          <w:b/>
          <w:color w:val="000000"/>
          <w:sz w:val="24"/>
          <w:szCs w:val="24"/>
          <w:lang w:eastAsia="lt-LT"/>
        </w:rPr>
      </w:r>
    </w:p>
    <w:p>
      <w:pPr>
        <w:pStyle w:val="Standard"/>
        <w:spacing w:lineRule="auto" w:line="276"/>
        <w:ind w:firstLine="720"/>
        <w:jc w:val="both"/>
        <w:rPr>
          <w:sz w:val="24"/>
          <w:szCs w:val="24"/>
        </w:rPr>
      </w:pPr>
      <w:r>
        <w:rPr>
          <w:color w:val="000000"/>
          <w:sz w:val="24"/>
          <w:szCs w:val="24"/>
          <w:lang w:eastAsia="lt-LT"/>
        </w:rPr>
        <w:t>2. Estafetinį bėgimą organizuoja Policijos departamentas prie Lietuvos Respublikos vidaus reikalų ministerijos ir Muitinės departamentas.</w:t>
      </w:r>
    </w:p>
    <w:p>
      <w:pPr>
        <w:pStyle w:val="Standard"/>
        <w:ind w:firstLine="720"/>
        <w:jc w:val="both"/>
        <w:rPr>
          <w:color w:val="000000"/>
          <w:sz w:val="24"/>
          <w:szCs w:val="24"/>
          <w:lang w:eastAsia="lt-LT"/>
        </w:rPr>
      </w:pPr>
      <w:r>
        <w:rPr>
          <w:color w:val="000000"/>
          <w:sz w:val="24"/>
          <w:szCs w:val="24"/>
          <w:lang w:eastAsia="lt-LT"/>
        </w:rPr>
      </w:r>
    </w:p>
    <w:p>
      <w:pPr>
        <w:pStyle w:val="Standard"/>
        <w:jc w:val="center"/>
        <w:rPr>
          <w:sz w:val="24"/>
          <w:szCs w:val="24"/>
        </w:rPr>
      </w:pPr>
      <w:r>
        <w:rPr>
          <w:b/>
          <w:color w:val="000000"/>
          <w:sz w:val="24"/>
          <w:szCs w:val="24"/>
          <w:lang w:eastAsia="lt-LT"/>
        </w:rPr>
        <w:t>III SKYRIUS</w:t>
      </w:r>
    </w:p>
    <w:p>
      <w:pPr>
        <w:pStyle w:val="Standard"/>
        <w:jc w:val="center"/>
        <w:rPr>
          <w:sz w:val="24"/>
          <w:szCs w:val="24"/>
        </w:rPr>
      </w:pPr>
      <w:r>
        <w:rPr>
          <w:b/>
          <w:color w:val="000000"/>
          <w:sz w:val="24"/>
          <w:szCs w:val="24"/>
          <w:lang w:eastAsia="lt-LT"/>
        </w:rPr>
        <w:t>VIETA IR LAIKAS</w:t>
      </w:r>
    </w:p>
    <w:p>
      <w:pPr>
        <w:pStyle w:val="Standard"/>
        <w:ind w:firstLine="720"/>
        <w:jc w:val="both"/>
        <w:rPr>
          <w:b/>
          <w:color w:val="000000"/>
          <w:sz w:val="24"/>
          <w:szCs w:val="24"/>
          <w:lang w:eastAsia="lt-LT"/>
        </w:rPr>
      </w:pPr>
      <w:r>
        <w:rPr>
          <w:b/>
          <w:color w:val="000000"/>
          <w:sz w:val="24"/>
          <w:szCs w:val="24"/>
          <w:lang w:eastAsia="lt-LT"/>
        </w:rPr>
      </w:r>
    </w:p>
    <w:p>
      <w:pPr>
        <w:pStyle w:val="Standard"/>
        <w:spacing w:lineRule="auto" w:line="276"/>
        <w:ind w:firstLine="720"/>
        <w:jc w:val="both"/>
        <w:rPr>
          <w:sz w:val="24"/>
          <w:szCs w:val="24"/>
        </w:rPr>
      </w:pPr>
      <w:r>
        <w:rPr>
          <w:bCs/>
          <w:iCs/>
          <w:color w:val="000000"/>
          <w:sz w:val="24"/>
          <w:szCs w:val="24"/>
          <w:lang w:eastAsia="lt-LT"/>
        </w:rPr>
        <w:t xml:space="preserve">3. Estafetinis bėgimas vyks 2026 m. liepos 26 d. estafetinio bėgimo startas – prie Medininkų memorialo </w:t>
      </w:r>
      <w:r>
        <w:rPr>
          <w:iCs/>
          <w:sz w:val="24"/>
          <w:szCs w:val="24"/>
          <w:lang w:eastAsia="lt-LT"/>
        </w:rPr>
        <w:t>12.00</w:t>
      </w:r>
      <w:r>
        <w:rPr>
          <w:bCs/>
          <w:iCs/>
          <w:color w:val="FF6600"/>
          <w:sz w:val="24"/>
          <w:szCs w:val="24"/>
          <w:lang w:eastAsia="lt-LT"/>
        </w:rPr>
        <w:t xml:space="preserve"> </w:t>
      </w:r>
      <w:r>
        <w:rPr>
          <w:bCs/>
          <w:iCs/>
          <w:color w:val="000000"/>
          <w:sz w:val="24"/>
          <w:szCs w:val="24"/>
          <w:lang w:eastAsia="lt-LT"/>
        </w:rPr>
        <w:t>val., finišas – prie Antakalnio kapinių Vilniuje.</w:t>
      </w:r>
    </w:p>
    <w:p>
      <w:pPr>
        <w:pStyle w:val="Standard"/>
        <w:jc w:val="both"/>
        <w:rPr>
          <w:bCs/>
          <w:iCs/>
          <w:color w:val="000000"/>
          <w:sz w:val="24"/>
          <w:szCs w:val="24"/>
          <w:lang w:eastAsia="lt-LT"/>
        </w:rPr>
      </w:pPr>
      <w:r>
        <w:rPr>
          <w:bCs/>
          <w:iCs/>
          <w:color w:val="000000"/>
          <w:sz w:val="24"/>
          <w:szCs w:val="24"/>
          <w:lang w:eastAsia="lt-LT"/>
        </w:rPr>
      </w:r>
    </w:p>
    <w:p>
      <w:pPr>
        <w:pStyle w:val="Standard"/>
        <w:jc w:val="center"/>
        <w:rPr>
          <w:sz w:val="24"/>
          <w:szCs w:val="24"/>
        </w:rPr>
      </w:pPr>
      <w:r>
        <w:rPr>
          <w:b/>
          <w:bCs/>
          <w:iCs/>
          <w:color w:val="000000"/>
          <w:sz w:val="24"/>
          <w:szCs w:val="24"/>
          <w:lang w:eastAsia="lt-LT"/>
        </w:rPr>
        <w:t>IV SKYRIUS</w:t>
      </w:r>
    </w:p>
    <w:p>
      <w:pPr>
        <w:pStyle w:val="Standard"/>
        <w:jc w:val="center"/>
        <w:rPr>
          <w:sz w:val="24"/>
          <w:szCs w:val="24"/>
        </w:rPr>
      </w:pPr>
      <w:r>
        <w:rPr>
          <w:b/>
          <w:bCs/>
          <w:iCs/>
          <w:color w:val="000000"/>
          <w:sz w:val="24"/>
          <w:szCs w:val="24"/>
          <w:lang w:eastAsia="lt-LT"/>
        </w:rPr>
        <w:t>DALYVIAI IR ATSAKOMYBĖ</w:t>
      </w:r>
    </w:p>
    <w:p>
      <w:pPr>
        <w:pStyle w:val="Standard"/>
        <w:jc w:val="both"/>
        <w:rPr>
          <w:b/>
          <w:bCs/>
          <w:iCs/>
          <w:color w:val="000000"/>
          <w:sz w:val="24"/>
          <w:szCs w:val="24"/>
          <w:lang w:eastAsia="lt-LT"/>
        </w:rPr>
      </w:pPr>
      <w:r>
        <w:rPr>
          <w:b/>
          <w:bCs/>
          <w:iCs/>
          <w:color w:val="000000"/>
          <w:sz w:val="24"/>
          <w:szCs w:val="24"/>
          <w:lang w:eastAsia="lt-LT"/>
        </w:rPr>
      </w:r>
    </w:p>
    <w:p>
      <w:pPr>
        <w:pStyle w:val="Standard"/>
        <w:spacing w:lineRule="auto" w:line="276"/>
        <w:ind w:firstLine="720"/>
        <w:jc w:val="both"/>
        <w:rPr>
          <w:sz w:val="24"/>
          <w:szCs w:val="24"/>
        </w:rPr>
      </w:pPr>
      <w:r>
        <w:rPr>
          <w:color w:val="000000"/>
          <w:sz w:val="24"/>
          <w:szCs w:val="24"/>
        </w:rPr>
        <w:t>4.</w:t>
      </w:r>
      <w:r>
        <w:rPr>
          <w:bCs/>
          <w:iCs/>
          <w:color w:val="000000"/>
          <w:sz w:val="24"/>
          <w:szCs w:val="24"/>
          <w:lang w:eastAsia="lt-LT"/>
        </w:rPr>
        <w:t xml:space="preserve"> Komandos sudėtis – 7 dalyviai.</w:t>
      </w:r>
    </w:p>
    <w:p>
      <w:pPr>
        <w:pStyle w:val="Standard"/>
        <w:spacing w:lineRule="auto" w:line="276"/>
        <w:ind w:firstLine="720"/>
        <w:jc w:val="both"/>
        <w:rPr>
          <w:sz w:val="24"/>
          <w:szCs w:val="24"/>
        </w:rPr>
      </w:pPr>
      <w:r>
        <w:rPr>
          <w:bCs/>
          <w:iCs/>
          <w:color w:val="000000"/>
          <w:sz w:val="24"/>
          <w:szCs w:val="24"/>
          <w:lang w:eastAsia="lt-LT"/>
        </w:rPr>
        <w:t>5. Komandos į grupes pagal amžių ir lytį neskirstomos. Gali būti mišrios komandos.</w:t>
      </w:r>
    </w:p>
    <w:p>
      <w:pPr>
        <w:pStyle w:val="Textbodyindent"/>
        <w:spacing w:lineRule="auto" w:line="276" w:before="0" w:after="0"/>
        <w:ind w:firstLine="720" w:start="0"/>
        <w:jc w:val="both"/>
        <w:rPr/>
      </w:pPr>
      <w:r>
        <w:rPr>
          <w:color w:val="000000"/>
        </w:rPr>
        <w:t>6. Estafetiniame bėgime gali dalyvauti visi norintys, neatsižvelgiant į amžių, turintys gydytojo leidimą sportuoti.</w:t>
      </w:r>
    </w:p>
    <w:p>
      <w:pPr>
        <w:pStyle w:val="Textbodyindent"/>
        <w:spacing w:lineRule="auto" w:line="276" w:before="0" w:after="0"/>
        <w:ind w:firstLine="720" w:start="0"/>
        <w:jc w:val="both"/>
        <w:rPr/>
      </w:pPr>
      <w:r>
        <w:rPr>
          <w:color w:val="000000"/>
        </w:rPr>
        <w:t>7. Visi dalyviai estafetiniame bėgime dalyvauja laisva valia, niekieno neverčiami, prisiima visą su dalyvavimu estafetiniame bėgime susijusią riziką (taip pat su įvairiais sveikatos sutrikimais ir pan.) ir įsipareigoja dėl to nereikšti organizatoriams jokių pretenzijų.</w:t>
      </w:r>
    </w:p>
    <w:p>
      <w:pPr>
        <w:pStyle w:val="Standard"/>
        <w:ind w:firstLine="720"/>
        <w:jc w:val="both"/>
        <w:rPr>
          <w:bCs/>
          <w:iCs/>
          <w:color w:val="000000"/>
          <w:sz w:val="24"/>
          <w:szCs w:val="24"/>
          <w:lang w:eastAsia="lt-LT"/>
        </w:rPr>
      </w:pPr>
      <w:r>
        <w:rPr>
          <w:bCs/>
          <w:iCs/>
          <w:color w:val="000000"/>
          <w:sz w:val="24"/>
          <w:szCs w:val="24"/>
          <w:lang w:eastAsia="lt-LT"/>
        </w:rPr>
      </w:r>
    </w:p>
    <w:p>
      <w:pPr>
        <w:pStyle w:val="Textbodyindent"/>
        <w:spacing w:before="0" w:after="0"/>
        <w:ind w:start="0"/>
        <w:jc w:val="center"/>
        <w:rPr>
          <w:b/>
          <w:color w:val="000000"/>
        </w:rPr>
      </w:pPr>
      <w:r>
        <w:rPr>
          <w:b/>
          <w:color w:val="000000"/>
        </w:rPr>
      </w:r>
    </w:p>
    <w:p>
      <w:pPr>
        <w:pStyle w:val="Textbodyindent"/>
        <w:spacing w:before="0" w:after="0"/>
        <w:ind w:start="0"/>
        <w:jc w:val="center"/>
        <w:rPr>
          <w:b/>
          <w:color w:val="000000"/>
        </w:rPr>
      </w:pPr>
      <w:r>
        <w:rPr>
          <w:b/>
          <w:color w:val="000000"/>
        </w:rPr>
      </w:r>
    </w:p>
    <w:p>
      <w:pPr>
        <w:pStyle w:val="Textbodyindent"/>
        <w:spacing w:before="0" w:after="0"/>
        <w:ind w:start="0"/>
        <w:jc w:val="center"/>
        <w:rPr>
          <w:b/>
          <w:color w:val="000000"/>
        </w:rPr>
      </w:pPr>
      <w:r>
        <w:rPr>
          <w:b/>
          <w:color w:val="000000"/>
        </w:rPr>
      </w:r>
    </w:p>
    <w:p>
      <w:pPr>
        <w:pStyle w:val="Textbodyindent"/>
        <w:spacing w:before="0" w:after="0"/>
        <w:ind w:start="0"/>
        <w:jc w:val="center"/>
        <w:rPr/>
      </w:pPr>
      <w:r>
        <w:rPr>
          <w:b/>
          <w:color w:val="000000"/>
        </w:rPr>
        <w:t>V SKYRIUS</w:t>
      </w:r>
    </w:p>
    <w:p>
      <w:pPr>
        <w:pStyle w:val="Textbodyindent"/>
        <w:spacing w:before="0" w:after="0"/>
        <w:ind w:start="0"/>
        <w:jc w:val="center"/>
        <w:rPr/>
      </w:pPr>
      <w:r>
        <w:rPr>
          <w:b/>
          <w:color w:val="000000"/>
        </w:rPr>
        <w:t>DALYVIŲ REGISTRACIJA</w:t>
      </w:r>
    </w:p>
    <w:p>
      <w:pPr>
        <w:pStyle w:val="Textbodyindent"/>
        <w:spacing w:before="0" w:after="0"/>
        <w:ind w:firstLine="720" w:start="0"/>
        <w:jc w:val="both"/>
        <w:rPr>
          <w:b/>
          <w:color w:val="000000"/>
          <w:lang w:eastAsia="lt-LT"/>
        </w:rPr>
      </w:pPr>
      <w:r>
        <w:rPr>
          <w:b/>
          <w:color w:val="000000"/>
          <w:lang w:eastAsia="lt-LT"/>
        </w:rPr>
      </w:r>
    </w:p>
    <w:p>
      <w:pPr>
        <w:pStyle w:val="Textbodyindent"/>
        <w:spacing w:lineRule="auto" w:line="276" w:before="0" w:after="0"/>
        <w:ind w:firstLine="720" w:start="0"/>
        <w:jc w:val="both"/>
        <w:rPr>
          <w:rStyle w:val="Hyperlink"/>
          <w:color w:val="00000A"/>
          <w:u w:val="none"/>
        </w:rPr>
      </w:pPr>
      <w:r>
        <w:rPr>
          <w:color w:val="000000"/>
          <w:lang w:eastAsia="lt-LT"/>
        </w:rPr>
        <w:t>8. Dalyvi</w:t>
      </w:r>
      <w:r>
        <w:rPr/>
        <w:t>ų registracija vykdoma nuo 2026 m. liepos 7 d. 9.00 val. iki 202</w:t>
      </w:r>
      <w:r>
        <w:rPr/>
        <w:t>6</w:t>
      </w:r>
      <w:r>
        <w:rPr/>
        <w:t xml:space="preserve"> m. liepos 23 d. 23.00 val. šiuo adresu: </w:t>
      </w:r>
      <w:r>
        <w:rPr>
          <w:rStyle w:val="Hyperlink"/>
          <w:u w:val="none"/>
        </w:rPr>
        <w:t>https://forms.gle/DqHrHLj6Csb2ZfBj6</w:t>
      </w:r>
    </w:p>
    <w:p>
      <w:pPr>
        <w:pStyle w:val="Textbodyindent"/>
        <w:spacing w:lineRule="auto" w:line="276" w:before="0" w:after="0"/>
        <w:ind w:firstLine="720" w:start="0"/>
        <w:jc w:val="both"/>
        <w:rPr/>
      </w:pPr>
      <w:r>
        <w:rPr>
          <w:color w:val="000000"/>
        </w:rPr>
        <w:t>Laiku neužsiregistravusios komandos bėgime dalyvauti negalės. Startinio mokesčio nėra.</w:t>
      </w:r>
    </w:p>
    <w:p>
      <w:pPr>
        <w:pStyle w:val="Textbodyindent"/>
        <w:spacing w:lineRule="auto" w:line="276" w:before="0" w:after="0"/>
        <w:ind w:firstLine="720" w:start="0"/>
        <w:jc w:val="both"/>
        <w:rPr/>
      </w:pPr>
      <w:r>
        <w:rPr>
          <w:color w:val="000000"/>
        </w:rPr>
        <w:t>9. Estafetinio bėgimo dieną naujos komandos neregistruojamos. Bus tikslinamos tik užsiregistravusių komandų paraiškos.</w:t>
      </w:r>
    </w:p>
    <w:p>
      <w:pPr>
        <w:pStyle w:val="Textbodyindent"/>
        <w:spacing w:lineRule="auto" w:line="276" w:before="0" w:after="0"/>
        <w:ind w:firstLine="720" w:start="0"/>
        <w:jc w:val="both"/>
        <w:rPr>
          <w:color w:val="FF0000"/>
        </w:rPr>
      </w:pPr>
      <w:r>
        <w:rPr>
          <w:color w:val="000000"/>
        </w:rPr>
        <w:t>10. Numeriai išduodami</w:t>
      </w:r>
      <w:r>
        <w:rPr>
          <w:color w:val="000000"/>
          <w:lang w:eastAsia="lt-LT"/>
        </w:rPr>
        <w:t xml:space="preserve"> 2026 m. liepos 26 d. </w:t>
      </w:r>
      <w:r>
        <w:rPr>
          <w:lang w:eastAsia="lt-LT"/>
        </w:rPr>
        <w:t>8.30–10.30 val.</w:t>
      </w:r>
      <w:r>
        <w:rPr>
          <w:color w:val="000000"/>
          <w:lang w:eastAsia="lt-LT"/>
        </w:rPr>
        <w:t xml:space="preserve"> </w:t>
      </w:r>
      <w:r>
        <w:rPr>
          <w:bCs/>
          <w:iCs/>
          <w:color w:themeColor="text1" w:val="000000"/>
        </w:rPr>
        <w:t>Kultūros ir sporto rūmuose</w:t>
      </w:r>
      <w:r>
        <w:rPr>
          <w:rFonts w:cs="Calibri Light" w:cstheme="majorHAnsi"/>
          <w:bCs/>
          <w:iCs/>
          <w:color w:themeColor="text1" w:val="000000"/>
        </w:rPr>
        <w:t xml:space="preserve"> </w:t>
      </w:r>
      <w:r>
        <w:rPr>
          <w:color w:themeColor="text1" w:val="000000"/>
          <w:lang w:eastAsia="lt-LT"/>
        </w:rPr>
        <w:t>(Žirmūnų g. 1E, Vilnius).</w:t>
      </w:r>
    </w:p>
    <w:p>
      <w:pPr>
        <w:pStyle w:val="Textbodyindent"/>
        <w:spacing w:before="0" w:after="0"/>
        <w:ind w:start="0"/>
        <w:jc w:val="both"/>
        <w:rPr>
          <w:color w:val="000000"/>
          <w:lang w:eastAsia="lt-LT"/>
        </w:rPr>
      </w:pPr>
      <w:r>
        <w:rPr>
          <w:color w:val="000000"/>
          <w:lang w:eastAsia="lt-LT"/>
        </w:rPr>
      </w:r>
    </w:p>
    <w:p>
      <w:pPr>
        <w:pStyle w:val="Textbodyindent"/>
        <w:spacing w:before="0" w:after="0"/>
        <w:ind w:start="0"/>
        <w:jc w:val="center"/>
        <w:rPr/>
      </w:pPr>
      <w:r>
        <w:rPr>
          <w:b/>
          <w:color w:val="000000"/>
        </w:rPr>
        <w:t>VI SKYRIUS</w:t>
      </w:r>
    </w:p>
    <w:p>
      <w:pPr>
        <w:pStyle w:val="Textbodyindent"/>
        <w:spacing w:before="0" w:after="0"/>
        <w:ind w:start="0"/>
        <w:jc w:val="center"/>
        <w:rPr/>
      </w:pPr>
      <w:r>
        <w:rPr>
          <w:b/>
          <w:color w:val="000000"/>
        </w:rPr>
        <w:t>ESTAFETINIO BĖGIMO EIGA IR SĄLYGOS</w:t>
      </w:r>
    </w:p>
    <w:p>
      <w:pPr>
        <w:pStyle w:val="Textbodyindent"/>
        <w:spacing w:before="0" w:after="0"/>
        <w:ind w:start="0"/>
        <w:jc w:val="center"/>
        <w:rPr>
          <w:b/>
          <w:color w:val="000000"/>
        </w:rPr>
      </w:pPr>
      <w:r>
        <w:rPr>
          <w:b/>
          <w:color w:val="000000"/>
        </w:rPr>
      </w:r>
    </w:p>
    <w:p>
      <w:pPr>
        <w:pStyle w:val="Textbodyindent"/>
        <w:spacing w:lineRule="auto" w:line="276" w:before="0" w:after="0"/>
        <w:ind w:firstLine="720" w:start="0"/>
        <w:jc w:val="both"/>
        <w:rPr/>
      </w:pPr>
      <w:r>
        <w:rPr>
          <w:color w:val="000000"/>
          <w:lang w:eastAsia="lt-LT"/>
        </w:rPr>
        <w:t>11. Dalyvis gali bėgti tik vieną estafetinio bėgimo etapą ir atstovauti tik vienai komandai. Dalyvis bėgti savo estafetinio bėgimo etapą gali tik turėdamas specialią to etapo žymą (dalyvio numerį) ir leidus teisėjui. Pažeidus šią taisyklę, komanda diskvalifikuojama.</w:t>
      </w:r>
    </w:p>
    <w:p>
      <w:pPr>
        <w:pStyle w:val="Textbody"/>
        <w:spacing w:lineRule="auto" w:line="276" w:before="0" w:after="0"/>
        <w:ind w:firstLine="720"/>
        <w:jc w:val="both"/>
        <w:rPr>
          <w:sz w:val="24"/>
          <w:szCs w:val="24"/>
        </w:rPr>
      </w:pPr>
      <w:r>
        <w:rPr>
          <w:bCs/>
          <w:iCs/>
          <w:color w:val="000000"/>
          <w:sz w:val="24"/>
          <w:szCs w:val="24"/>
          <w:lang w:eastAsia="lt-LT"/>
        </w:rPr>
        <w:t>12. Estafetinį bėgimą sudaro 7 estafetinio bėgimo etapai. Kiekvieno estafetinio bėgimo etapo ilgis – apie 5 km. Bendras estafetinio bėgimo „Medininkai–Vilnius“ ilgis – 34 km. Pažymėtose vietose perduodama estafetės lazdelė.</w:t>
      </w:r>
    </w:p>
    <w:p>
      <w:pPr>
        <w:pStyle w:val="Textbody"/>
        <w:spacing w:lineRule="auto" w:line="276" w:before="0" w:after="0"/>
        <w:ind w:firstLine="720"/>
        <w:jc w:val="both"/>
        <w:rPr>
          <w:sz w:val="24"/>
          <w:szCs w:val="24"/>
        </w:rPr>
      </w:pPr>
      <w:r>
        <w:rPr>
          <w:bCs/>
          <w:iCs/>
          <w:color w:val="000000"/>
          <w:sz w:val="24"/>
          <w:szCs w:val="24"/>
          <w:lang w:eastAsia="lt-LT"/>
        </w:rPr>
        <w:t>13. Bėgti leidžiama tik dešiniuoju kelkraščiu ir šaligatviu. Draudžiama naudotis pagalba iš šalies, trumpinti distanciją.</w:t>
      </w:r>
    </w:p>
    <w:p>
      <w:pPr>
        <w:pStyle w:val="Textbody"/>
        <w:spacing w:lineRule="auto" w:line="276" w:before="0" w:after="0"/>
        <w:ind w:firstLine="720"/>
        <w:jc w:val="both"/>
        <w:rPr>
          <w:sz w:val="24"/>
          <w:szCs w:val="24"/>
        </w:rPr>
      </w:pPr>
      <w:r>
        <w:rPr>
          <w:bCs/>
          <w:iCs/>
          <w:color w:val="000000"/>
          <w:sz w:val="24"/>
          <w:szCs w:val="24"/>
          <w:lang w:eastAsia="lt-LT"/>
        </w:rPr>
        <w:t>14. Draudžiama bet kokia estafetinio bėgimo dalyvių palyda neturint atskiro organizatorių leidimo.</w:t>
      </w:r>
    </w:p>
    <w:p>
      <w:pPr>
        <w:pStyle w:val="Textbody"/>
        <w:spacing w:lineRule="auto" w:line="276" w:before="0" w:after="0"/>
        <w:ind w:firstLine="720"/>
        <w:jc w:val="both"/>
        <w:rPr>
          <w:sz w:val="24"/>
          <w:szCs w:val="24"/>
        </w:rPr>
      </w:pPr>
      <w:r>
        <w:rPr>
          <w:bCs/>
          <w:iCs/>
          <w:color w:val="000000"/>
          <w:sz w:val="24"/>
          <w:szCs w:val="24"/>
          <w:lang w:eastAsia="lt-LT"/>
        </w:rPr>
        <w:t>15. Estafetinio bėgimo trasos įveikimo laiko limitas – 3 valandos.</w:t>
      </w:r>
    </w:p>
    <w:p>
      <w:pPr>
        <w:pStyle w:val="Textbody"/>
        <w:spacing w:lineRule="auto" w:line="276" w:before="0" w:after="0"/>
        <w:ind w:firstLine="720"/>
        <w:jc w:val="both"/>
        <w:rPr>
          <w:sz w:val="24"/>
          <w:szCs w:val="24"/>
        </w:rPr>
      </w:pPr>
      <w:r>
        <w:rPr>
          <w:bCs/>
          <w:iCs/>
          <w:color w:val="000000"/>
          <w:sz w:val="24"/>
          <w:szCs w:val="24"/>
          <w:lang w:eastAsia="lt-LT"/>
        </w:rPr>
        <w:t>16. Finišo protokole fiksuojamas bendras komandos laikas. Tarpiniai komandos dalyvių laikai pagal etapus bus fiksuojami tik esant techninėms galimybėms.</w:t>
      </w:r>
    </w:p>
    <w:p>
      <w:pPr>
        <w:pStyle w:val="Textbody"/>
        <w:spacing w:before="0" w:after="0"/>
        <w:jc w:val="both"/>
        <w:rPr>
          <w:bCs/>
          <w:iCs/>
          <w:color w:val="000000"/>
          <w:sz w:val="24"/>
          <w:szCs w:val="24"/>
          <w:lang w:eastAsia="lt-LT"/>
        </w:rPr>
      </w:pPr>
      <w:r>
        <w:rPr>
          <w:bCs/>
          <w:iCs/>
          <w:color w:val="000000"/>
          <w:sz w:val="24"/>
          <w:szCs w:val="24"/>
          <w:lang w:eastAsia="lt-LT"/>
        </w:rPr>
      </w:r>
    </w:p>
    <w:p>
      <w:pPr>
        <w:pStyle w:val="Textbody"/>
        <w:spacing w:before="0" w:after="0"/>
        <w:jc w:val="center"/>
        <w:rPr>
          <w:sz w:val="24"/>
          <w:szCs w:val="24"/>
        </w:rPr>
      </w:pPr>
      <w:r>
        <w:rPr>
          <w:b/>
          <w:bCs/>
          <w:iCs/>
          <w:color w:val="000000"/>
          <w:sz w:val="24"/>
          <w:szCs w:val="24"/>
          <w:lang w:eastAsia="lt-LT"/>
        </w:rPr>
        <w:t>VII SKYRIUS</w:t>
      </w:r>
    </w:p>
    <w:p>
      <w:pPr>
        <w:pStyle w:val="Textbody"/>
        <w:spacing w:before="0" w:after="0"/>
        <w:jc w:val="center"/>
        <w:rPr>
          <w:sz w:val="24"/>
          <w:szCs w:val="24"/>
        </w:rPr>
      </w:pPr>
      <w:r>
        <w:rPr>
          <w:b/>
          <w:bCs/>
          <w:iCs/>
          <w:color w:val="000000"/>
          <w:sz w:val="24"/>
          <w:szCs w:val="24"/>
          <w:lang w:eastAsia="lt-LT"/>
        </w:rPr>
        <w:t>NUGALĖTOJŲ NUSTATYMAS IR APDOVANOJIMAS</w:t>
      </w:r>
    </w:p>
    <w:p>
      <w:pPr>
        <w:pStyle w:val="Textbody"/>
        <w:spacing w:before="0" w:after="0"/>
        <w:jc w:val="center"/>
        <w:rPr>
          <w:color w:val="000000"/>
          <w:sz w:val="24"/>
          <w:szCs w:val="24"/>
          <w:lang w:eastAsia="lt-LT"/>
        </w:rPr>
      </w:pPr>
      <w:r>
        <w:rPr>
          <w:color w:val="000000"/>
          <w:sz w:val="24"/>
          <w:szCs w:val="24"/>
          <w:lang w:eastAsia="lt-LT"/>
        </w:rPr>
      </w:r>
    </w:p>
    <w:p>
      <w:pPr>
        <w:pStyle w:val="Standard"/>
        <w:spacing w:lineRule="auto" w:line="276"/>
        <w:ind w:firstLine="720"/>
        <w:jc w:val="both"/>
        <w:rPr>
          <w:sz w:val="24"/>
          <w:szCs w:val="24"/>
        </w:rPr>
      </w:pPr>
      <w:r>
        <w:rPr>
          <w:color w:val="000000"/>
          <w:sz w:val="24"/>
          <w:szCs w:val="24"/>
          <w:lang w:eastAsia="lt-LT"/>
        </w:rPr>
        <w:t xml:space="preserve">17. Estafetinio bėgimo nugalėtojų ir prizininkų apdovanojimas vyks </w:t>
      </w:r>
      <w:r>
        <w:rPr>
          <w:bCs/>
          <w:iCs/>
          <w:color w:val="000000"/>
          <w:sz w:val="24"/>
          <w:szCs w:val="24"/>
          <w:lang w:eastAsia="lt-LT"/>
        </w:rPr>
        <w:t xml:space="preserve">2026 m. liepos 26 d. </w:t>
      </w:r>
      <w:r>
        <w:rPr>
          <w:sz w:val="24"/>
          <w:szCs w:val="24"/>
          <w:lang w:eastAsia="lt-LT"/>
        </w:rPr>
        <w:t>15.45 val.</w:t>
      </w:r>
      <w:r>
        <w:rPr>
          <w:color w:val="000000"/>
          <w:sz w:val="24"/>
          <w:szCs w:val="24"/>
          <w:lang w:eastAsia="lt-LT"/>
        </w:rPr>
        <w:t xml:space="preserve"> </w:t>
      </w:r>
      <w:r>
        <w:rPr>
          <w:bCs/>
          <w:iCs/>
          <w:color w:themeColor="text1" w:val="000000"/>
          <w:sz w:val="24"/>
          <w:szCs w:val="24"/>
          <w:lang w:eastAsia="lt-LT"/>
        </w:rPr>
        <w:t xml:space="preserve">Kultūros ir sporto rūmų aktų </w:t>
      </w:r>
      <w:r>
        <w:rPr>
          <w:bCs/>
          <w:iCs/>
          <w:color w:val="000000"/>
          <w:sz w:val="24"/>
          <w:szCs w:val="24"/>
          <w:lang w:eastAsia="lt-LT"/>
        </w:rPr>
        <w:t>salėje. Apdovanojimų ceremonijoje dalyvauja Lietuvos policijos reprezentacinis pučiamųjų orkestras.</w:t>
      </w:r>
    </w:p>
    <w:p>
      <w:pPr>
        <w:pStyle w:val="Standard"/>
        <w:spacing w:lineRule="auto" w:line="276"/>
        <w:ind w:firstLine="720"/>
        <w:jc w:val="both"/>
        <w:rPr>
          <w:sz w:val="24"/>
          <w:szCs w:val="24"/>
        </w:rPr>
      </w:pPr>
      <w:r>
        <w:rPr>
          <w:color w:val="000000"/>
          <w:sz w:val="24"/>
          <w:szCs w:val="24"/>
          <w:lang w:eastAsia="lt-LT"/>
        </w:rPr>
        <w:t>18. Komandų vietos nustatomos trijose grupėse: bėgimo mėgėjų, Muitinės departamento (komanda sudaryta tik iš Muitinės departamento ir jai pavaldžių muitinės įstaigų atstovų) ir Vidaus reikalų ministerijos (komanda sudaryta tik iš Vidaus reikalų ministerijos ir jai pavaldžių įstaigų atstovų).</w:t>
      </w:r>
    </w:p>
    <w:p>
      <w:pPr>
        <w:pStyle w:val="Standard"/>
        <w:tabs>
          <w:tab w:val="clear" w:pos="709"/>
          <w:tab w:val="left" w:pos="720" w:leader="none"/>
        </w:tabs>
        <w:spacing w:lineRule="auto" w:line="276"/>
        <w:ind w:firstLine="720"/>
        <w:jc w:val="both"/>
        <w:rPr>
          <w:sz w:val="24"/>
          <w:szCs w:val="24"/>
        </w:rPr>
      </w:pPr>
      <w:r>
        <w:rPr>
          <w:color w:val="000000"/>
          <w:sz w:val="24"/>
          <w:szCs w:val="24"/>
          <w:lang w:eastAsia="lt-LT"/>
        </w:rPr>
        <w:t>19. Grupių komandos nugalėtojos ir prizininkės (II ir III vietos laimėtojos) apdovanojamos prizais.</w:t>
      </w:r>
    </w:p>
    <w:p>
      <w:pPr>
        <w:pStyle w:val="Standard"/>
        <w:spacing w:lineRule="auto" w:line="276"/>
        <w:ind w:firstLine="720"/>
        <w:jc w:val="both"/>
        <w:rPr>
          <w:sz w:val="24"/>
          <w:szCs w:val="24"/>
        </w:rPr>
      </w:pPr>
      <w:r>
        <w:rPr>
          <w:color w:val="000000"/>
          <w:sz w:val="24"/>
          <w:szCs w:val="24"/>
          <w:lang w:eastAsia="lt-LT"/>
        </w:rPr>
        <w:t>20. Komanda, užėmusi I vietą tarp visų grupių komandų, apdovanojama Vidaus reikalų ministerijos ir Muitinės departamento pereinamąja taure.</w:t>
      </w:r>
    </w:p>
    <w:p>
      <w:pPr>
        <w:pStyle w:val="Standard"/>
        <w:tabs>
          <w:tab w:val="clear" w:pos="709"/>
          <w:tab w:val="left" w:pos="720" w:leader="none"/>
        </w:tabs>
        <w:spacing w:lineRule="auto" w:line="276"/>
        <w:jc w:val="both"/>
        <w:rPr>
          <w:sz w:val="24"/>
          <w:szCs w:val="24"/>
        </w:rPr>
      </w:pPr>
      <w:r>
        <w:rPr>
          <w:color w:val="000000"/>
          <w:sz w:val="24"/>
          <w:szCs w:val="24"/>
          <w:lang w:eastAsia="lt-LT"/>
        </w:rPr>
        <w:tab/>
        <w:t>21. Pirmosios atbėgusios septyniasdešimt  komandų apdovanojamos specialiais šiam renginiui pagamintais medaliais.</w:t>
      </w:r>
    </w:p>
    <w:p>
      <w:pPr>
        <w:pStyle w:val="Standard"/>
        <w:tabs>
          <w:tab w:val="clear" w:pos="709"/>
          <w:tab w:val="left" w:pos="720" w:leader="none"/>
        </w:tabs>
        <w:jc w:val="both"/>
        <w:rPr>
          <w:color w:val="000000"/>
          <w:sz w:val="24"/>
          <w:szCs w:val="24"/>
          <w:lang w:eastAsia="lt-LT"/>
        </w:rPr>
      </w:pPr>
      <w:r>
        <w:rPr>
          <w:color w:val="000000"/>
          <w:sz w:val="24"/>
          <w:szCs w:val="24"/>
          <w:lang w:eastAsia="lt-LT"/>
        </w:rPr>
      </w:r>
    </w:p>
    <w:p>
      <w:pPr>
        <w:pStyle w:val="Standard"/>
        <w:tabs>
          <w:tab w:val="clear" w:pos="709"/>
          <w:tab w:val="left" w:pos="720" w:leader="none"/>
        </w:tabs>
        <w:rPr>
          <w:b/>
          <w:color w:val="000000"/>
          <w:sz w:val="24"/>
          <w:szCs w:val="24"/>
          <w:lang w:eastAsia="lt-LT"/>
        </w:rPr>
      </w:pPr>
      <w:r>
        <w:rPr>
          <w:b/>
          <w:color w:val="000000"/>
          <w:sz w:val="24"/>
          <w:szCs w:val="24"/>
          <w:lang w:eastAsia="lt-LT"/>
        </w:rPr>
      </w:r>
    </w:p>
    <w:p>
      <w:pPr>
        <w:pStyle w:val="Standard"/>
        <w:tabs>
          <w:tab w:val="clear" w:pos="709"/>
          <w:tab w:val="left" w:pos="720" w:leader="none"/>
        </w:tabs>
        <w:jc w:val="center"/>
        <w:rPr>
          <w:sz w:val="24"/>
          <w:szCs w:val="24"/>
        </w:rPr>
      </w:pPr>
      <w:r>
        <w:rPr>
          <w:b/>
          <w:color w:val="000000"/>
          <w:sz w:val="24"/>
          <w:szCs w:val="24"/>
          <w:lang w:eastAsia="lt-LT"/>
        </w:rPr>
        <w:t>VIII SKYRIUS</w:t>
      </w:r>
    </w:p>
    <w:p>
      <w:pPr>
        <w:pStyle w:val="Standard"/>
        <w:tabs>
          <w:tab w:val="clear" w:pos="709"/>
          <w:tab w:val="left" w:pos="720" w:leader="none"/>
        </w:tabs>
        <w:jc w:val="center"/>
        <w:rPr>
          <w:sz w:val="24"/>
          <w:szCs w:val="24"/>
        </w:rPr>
      </w:pPr>
      <w:r>
        <w:rPr>
          <w:b/>
          <w:color w:val="000000"/>
          <w:sz w:val="24"/>
          <w:szCs w:val="24"/>
          <w:lang w:eastAsia="lt-LT"/>
        </w:rPr>
        <w:t>APRŪPINIMAS</w:t>
      </w:r>
    </w:p>
    <w:p>
      <w:pPr>
        <w:pStyle w:val="Standard"/>
        <w:tabs>
          <w:tab w:val="clear" w:pos="709"/>
          <w:tab w:val="left" w:pos="720" w:leader="none"/>
        </w:tabs>
        <w:jc w:val="center"/>
        <w:rPr>
          <w:b/>
          <w:color w:val="000000"/>
          <w:sz w:val="24"/>
          <w:szCs w:val="24"/>
          <w:lang w:eastAsia="lt-LT"/>
        </w:rPr>
      </w:pPr>
      <w:r>
        <w:rPr>
          <w:b/>
          <w:color w:val="000000"/>
          <w:sz w:val="24"/>
          <w:szCs w:val="24"/>
          <w:lang w:eastAsia="lt-LT"/>
        </w:rPr>
      </w:r>
    </w:p>
    <w:p>
      <w:pPr>
        <w:pStyle w:val="Standard"/>
        <w:tabs>
          <w:tab w:val="clear" w:pos="709"/>
          <w:tab w:val="left" w:pos="720" w:leader="none"/>
        </w:tabs>
        <w:spacing w:lineRule="auto" w:line="276"/>
        <w:jc w:val="both"/>
        <w:rPr>
          <w:sz w:val="24"/>
          <w:szCs w:val="24"/>
        </w:rPr>
      </w:pPr>
      <w:r>
        <w:rPr>
          <w:color w:val="000000"/>
          <w:sz w:val="24"/>
          <w:szCs w:val="24"/>
          <w:lang w:eastAsia="lt-LT"/>
        </w:rPr>
        <w:tab/>
        <w:t>22. Komandų kelionės, maitinimosi ir nakvynės išlaidas apmoka į estafetinį bėgimą komandas siunčianti organizacija arba patys estafetinio bėgimo dalyviai.</w:t>
      </w:r>
    </w:p>
    <w:p>
      <w:pPr>
        <w:pStyle w:val="Standard"/>
        <w:tabs>
          <w:tab w:val="clear" w:pos="709"/>
          <w:tab w:val="left" w:pos="720" w:leader="none"/>
        </w:tabs>
        <w:spacing w:lineRule="auto" w:line="276"/>
        <w:jc w:val="both"/>
        <w:rPr>
          <w:sz w:val="24"/>
          <w:szCs w:val="24"/>
        </w:rPr>
      </w:pPr>
      <w:r>
        <w:rPr>
          <w:color w:val="000000"/>
          <w:sz w:val="24"/>
          <w:szCs w:val="24"/>
          <w:lang w:eastAsia="lt-LT"/>
        </w:rPr>
        <w:tab/>
        <w:t>23. Dalyvius nuo registracijos vietos iki kiekvieno estafetinio bėgimo etapo starto vietos nuveža ir atgal parveža organizatorių užsakyti autobusai.</w:t>
      </w:r>
    </w:p>
    <w:p>
      <w:pPr>
        <w:pStyle w:val="Standard"/>
        <w:tabs>
          <w:tab w:val="clear" w:pos="709"/>
          <w:tab w:val="left" w:pos="720" w:leader="none"/>
        </w:tabs>
        <w:spacing w:lineRule="auto" w:line="276"/>
        <w:jc w:val="both"/>
        <w:rPr>
          <w:color w:themeColor="text1" w:val="000000"/>
          <w:sz w:val="24"/>
          <w:szCs w:val="24"/>
        </w:rPr>
      </w:pPr>
      <w:r>
        <w:rPr>
          <w:color w:val="000000"/>
          <w:sz w:val="24"/>
          <w:szCs w:val="24"/>
          <w:lang w:eastAsia="lt-LT"/>
        </w:rPr>
        <w:tab/>
        <w:t xml:space="preserve">24. Pirmosios užsiregistravusios septyniasdešimt  komandų po bėgimo </w:t>
      </w:r>
      <w:r>
        <w:rPr>
          <w:color w:themeColor="text1" w:val="000000"/>
          <w:sz w:val="24"/>
          <w:szCs w:val="24"/>
          <w:lang w:eastAsia="lt-LT"/>
        </w:rPr>
        <w:t xml:space="preserve">prie </w:t>
      </w:r>
      <w:r>
        <w:rPr>
          <w:bCs/>
          <w:iCs/>
          <w:color w:themeColor="text1" w:val="000000"/>
          <w:sz w:val="24"/>
          <w:szCs w:val="24"/>
          <w:lang w:eastAsia="lt-LT"/>
        </w:rPr>
        <w:t>Kultūros ir sporto rūmų vaišinamos arbata ir kareiviška koše.</w:t>
      </w:r>
    </w:p>
    <w:p>
      <w:pPr>
        <w:pStyle w:val="Standard"/>
        <w:tabs>
          <w:tab w:val="clear" w:pos="709"/>
          <w:tab w:val="left" w:pos="720" w:leader="none"/>
        </w:tabs>
        <w:spacing w:lineRule="auto" w:line="276"/>
        <w:jc w:val="both"/>
        <w:rPr>
          <w:sz w:val="24"/>
          <w:szCs w:val="24"/>
        </w:rPr>
      </w:pPr>
      <w:r>
        <w:rPr>
          <w:color w:val="000000"/>
          <w:sz w:val="24"/>
          <w:szCs w:val="24"/>
          <w:lang w:eastAsia="lt-LT"/>
        </w:rPr>
        <w:tab/>
        <w:t>25. Pasibaigus estafetiniam bėgimui, estafetės lazdeles ir numerius dalyviai privalo grąžinti estafetinio bėgimo organizatoriams. Komandos, negrąžinusios estafetės lazdelės (-ių) ar dalyvio numerio (-ių), negauna apdovanojimų ir suvenyrų.</w:t>
      </w:r>
    </w:p>
    <w:p>
      <w:pPr>
        <w:pStyle w:val="Standard"/>
        <w:tabs>
          <w:tab w:val="clear" w:pos="709"/>
          <w:tab w:val="left" w:pos="720" w:leader="none"/>
        </w:tabs>
        <w:spacing w:lineRule="auto" w:line="276"/>
        <w:jc w:val="both"/>
        <w:rPr>
          <w:color w:val="auto"/>
          <w:sz w:val="24"/>
          <w:szCs w:val="24"/>
          <w:lang w:eastAsia="lt-LT"/>
        </w:rPr>
      </w:pPr>
      <w:r>
        <w:rPr>
          <w:color w:val="auto"/>
          <w:sz w:val="24"/>
          <w:szCs w:val="24"/>
          <w:lang w:eastAsia="lt-LT"/>
        </w:rPr>
      </w:r>
    </w:p>
    <w:p>
      <w:pPr>
        <w:pStyle w:val="Standard"/>
        <w:tabs>
          <w:tab w:val="clear" w:pos="709"/>
          <w:tab w:val="left" w:pos="720" w:leader="none"/>
        </w:tabs>
        <w:spacing w:lineRule="auto" w:line="276"/>
        <w:jc w:val="center"/>
        <w:rPr>
          <w:sz w:val="24"/>
          <w:szCs w:val="24"/>
        </w:rPr>
      </w:pPr>
      <w:r>
        <w:rPr>
          <w:b/>
          <w:color w:val="auto"/>
          <w:sz w:val="24"/>
          <w:szCs w:val="24"/>
          <w:lang w:eastAsia="lt-LT"/>
        </w:rPr>
        <w:t>IX SKYRIUS</w:t>
      </w:r>
    </w:p>
    <w:p>
      <w:pPr>
        <w:pStyle w:val="Standard"/>
        <w:tabs>
          <w:tab w:val="clear" w:pos="709"/>
          <w:tab w:val="left" w:pos="720" w:leader="none"/>
        </w:tabs>
        <w:spacing w:lineRule="auto" w:line="276"/>
        <w:jc w:val="center"/>
        <w:rPr>
          <w:sz w:val="24"/>
          <w:szCs w:val="24"/>
        </w:rPr>
      </w:pPr>
      <w:r>
        <w:rPr>
          <w:b/>
          <w:color w:val="auto"/>
          <w:sz w:val="24"/>
          <w:szCs w:val="24"/>
          <w:lang w:eastAsia="lt-LT"/>
        </w:rPr>
        <w:t>BAIGIAMOSIOS NUOSTATOS</w:t>
      </w:r>
    </w:p>
    <w:p>
      <w:pPr>
        <w:pStyle w:val="Standard"/>
        <w:tabs>
          <w:tab w:val="clear" w:pos="709"/>
          <w:tab w:val="left" w:pos="720" w:leader="none"/>
        </w:tabs>
        <w:spacing w:lineRule="auto" w:line="276"/>
        <w:jc w:val="both"/>
        <w:rPr>
          <w:color w:val="auto"/>
          <w:sz w:val="24"/>
          <w:szCs w:val="24"/>
        </w:rPr>
      </w:pPr>
      <w:r>
        <w:rPr>
          <w:color w:val="auto"/>
          <w:sz w:val="24"/>
          <w:szCs w:val="24"/>
        </w:rPr>
      </w:r>
    </w:p>
    <w:p>
      <w:pPr>
        <w:pStyle w:val="Standard"/>
        <w:tabs>
          <w:tab w:val="clear" w:pos="709"/>
          <w:tab w:val="left" w:pos="720" w:leader="none"/>
        </w:tabs>
        <w:spacing w:lineRule="auto" w:line="276"/>
        <w:jc w:val="both"/>
        <w:rPr>
          <w:sz w:val="24"/>
          <w:szCs w:val="24"/>
        </w:rPr>
      </w:pPr>
      <w:r>
        <w:rPr>
          <w:color w:val="auto"/>
          <w:sz w:val="24"/>
          <w:szCs w:val="24"/>
          <w:lang w:eastAsia="lt-LT"/>
        </w:rPr>
        <w:tab/>
        <w:t>26. Estafetinis bėgimas bus vykdomas pagal tuo metu galiosiančius teisės aktus.</w:t>
      </w:r>
    </w:p>
    <w:p>
      <w:pPr>
        <w:pStyle w:val="Normal"/>
        <w:spacing w:lineRule="auto" w:line="276"/>
        <w:jc w:val="both"/>
        <w:rPr>
          <w:rFonts w:hint="eastAsia"/>
        </w:rPr>
      </w:pPr>
      <w:r>
        <w:rPr>
          <w:rFonts w:ascii="Times New Roman" w:hAnsi="Times New Roman"/>
          <w:lang w:eastAsia="lt-LT"/>
        </w:rPr>
        <w:tab/>
        <w:t xml:space="preserve">27. Išsamesnė informacija apie estafetinį bėgimą teikiama Policijos departamento prie </w:t>
      </w:r>
      <w:r>
        <w:rPr>
          <w:rFonts w:ascii="Times New Roman" w:hAnsi="Times New Roman"/>
          <w:color w:val="000000"/>
          <w:lang w:eastAsia="lt-LT"/>
        </w:rPr>
        <w:t>Lietuvos Respublikos vidaus reikalų ministerijos Žmogiškųjų išteklių valdyboje tel. (0 5) 271 7983,</w:t>
      </w:r>
      <w:r>
        <w:rPr>
          <w:rFonts w:ascii="Times New Roman" w:hAnsi="Times New Roman"/>
          <w:color w:val="000000"/>
        </w:rPr>
        <w:t xml:space="preserve"> mob. 0 686 04 006,</w:t>
      </w:r>
      <w:r>
        <w:rPr>
          <w:rFonts w:ascii="Times New Roman" w:hAnsi="Times New Roman"/>
          <w:color w:val="000000"/>
          <w:lang w:eastAsia="lt-LT"/>
        </w:rPr>
        <w:t xml:space="preserve"> el. p. </w:t>
      </w:r>
      <w:hyperlink r:id="rId2">
        <w:r>
          <w:rPr>
            <w:rStyle w:val="Hyperlink"/>
            <w:rFonts w:ascii="Times New Roman" w:hAnsi="Times New Roman"/>
            <w:lang w:eastAsia="lt-LT"/>
          </w:rPr>
          <w:t>petras.pranckunas@policija.lt</w:t>
        </w:r>
      </w:hyperlink>
      <w:r>
        <w:rPr>
          <w:rFonts w:ascii="Times New Roman" w:hAnsi="Times New Roman"/>
          <w:color w:val="000000"/>
          <w:lang w:eastAsia="lt-LT"/>
        </w:rPr>
        <w:t xml:space="preserve"> ir Muitinės mokymo centro Specialaus parengimo skyriuje tel. (0 5) 270 1622, mob. 0 616 88386, el. p. </w:t>
      </w:r>
      <w:hyperlink r:id="rId3">
        <w:r>
          <w:rPr>
            <w:rStyle w:val="Hyperlink"/>
            <w:rFonts w:ascii="Times New Roman" w:hAnsi="Times New Roman"/>
            <w:lang w:eastAsia="lt-LT"/>
          </w:rPr>
          <w:t>raivaras.ramanauskas@lrmuitine.lt</w:t>
        </w:r>
      </w:hyperlink>
      <w:r>
        <w:rPr>
          <w:rFonts w:ascii="Times New Roman" w:hAnsi="Times New Roman"/>
          <w:color w:val="000000"/>
          <w:lang w:eastAsia="lt-LT"/>
        </w:rPr>
        <w:t xml:space="preserve">. </w:t>
      </w:r>
    </w:p>
    <w:p>
      <w:pPr>
        <w:pStyle w:val="Standard"/>
        <w:tabs>
          <w:tab w:val="clear" w:pos="709"/>
          <w:tab w:val="left" w:pos="720" w:leader="none"/>
        </w:tabs>
        <w:jc w:val="both"/>
        <w:rPr>
          <w:color w:val="000000"/>
          <w:sz w:val="24"/>
          <w:szCs w:val="24"/>
          <w:lang w:eastAsia="lt-LT"/>
        </w:rPr>
      </w:pPr>
      <w:r>
        <w:rPr>
          <w:color w:val="000000"/>
          <w:sz w:val="24"/>
          <w:szCs w:val="24"/>
          <w:lang w:eastAsia="lt-LT"/>
        </w:rPr>
      </w:r>
    </w:p>
    <w:p>
      <w:pPr>
        <w:pStyle w:val="Standard"/>
        <w:jc w:val="center"/>
        <w:rPr>
          <w:bCs/>
          <w:iCs/>
          <w:color w:val="000000"/>
          <w:sz w:val="24"/>
          <w:szCs w:val="24"/>
          <w:lang w:eastAsia="lt-LT"/>
        </w:rPr>
      </w:pPr>
      <w:r>
        <w:rPr>
          <w:bCs/>
          <w:iCs/>
          <w:color w:val="000000"/>
          <w:sz w:val="24"/>
          <w:szCs w:val="24"/>
          <w:lang w:eastAsia="lt-LT"/>
        </w:rPr>
        <w:t>________________</w:t>
      </w:r>
    </w:p>
    <w:p>
      <w:pPr>
        <w:pStyle w:val="Standard"/>
        <w:ind w:start="4440" w:end="-992"/>
        <w:jc w:val="both"/>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1" w:right="567" w:gutter="0" w:header="567" w:top="1134" w:footer="567" w:bottom="1134"/>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mbria">
    <w:charset w:val="ba" w:characterSet="windows-1257"/>
    <w:family w:val="roman"/>
    <w:pitch w:val="variable"/>
  </w:font>
  <w:font w:name="Calibri">
    <w:charset w:val="ba" w:characterSet="windows-1257"/>
    <w:family w:val="swiss"/>
    <w:pitch w:val="variable"/>
  </w:font>
  <w:font w:name="Times New Roman">
    <w:charset w:val="ba" w:characterSet="windows-1257"/>
    <w:family w:val="roman"/>
    <w:pitch w:val="variable"/>
  </w:font>
  <w:font w:name="Tahoma">
    <w:charset w:val="ba" w:characterSet="windows-1257"/>
    <w:family w:val="swiss"/>
    <w:pitch w:val="variable"/>
  </w:font>
  <w:font w:name="Courier New">
    <w:charset w:val="ba" w:characterSet="windows-1257"/>
    <w:family w:val="roman"/>
    <w:pitch w:val="variable"/>
  </w:font>
  <w:font w:name="Liberation Sans">
    <w:altName w:val="Arial"/>
    <w:charset w:val="ba" w:characterSet="windows-1257"/>
    <w:family w:val="roman"/>
    <w:pitch w:val="variable"/>
  </w:font>
  <w:font w:name="TimesLT">
    <w:charset w:val="ba" w:characterSet="windows-1257"/>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p>
    <w:pPr>
      <w:pStyle w:val="Header"/>
      <w:ind w:end="3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Header"/>
      <w:ind w:end="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09"/>
  <w:autoHyphenation w:val="true"/>
  <w:hyphenationZone w:val="396"/>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lt-L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textAlignment w:val="baseline"/>
    </w:pPr>
    <w:rPr>
      <w:rFonts w:ascii="Liberation Serif" w:hAnsi="Liberation Serif" w:eastAsia="SimSun" w:cs="Mangal"/>
      <w:color w:val="auto"/>
      <w:kern w:val="0"/>
      <w:sz w:val="24"/>
      <w:szCs w:val="24"/>
      <w:lang w:val="lt-LT" w:eastAsia="zh-CN" w:bidi="hi-IN"/>
    </w:rPr>
  </w:style>
  <w:style w:type="paragraph" w:styleId="Heading1">
    <w:name w:val="heading 1"/>
    <w:basedOn w:val="Heading"/>
    <w:qFormat/>
    <w:pPr>
      <w:jc w:val="center"/>
      <w:outlineLvl w:val="0"/>
    </w:pPr>
    <w:rPr>
      <w:b/>
      <w:bCs/>
    </w:rPr>
  </w:style>
  <w:style w:type="paragraph" w:styleId="Heading2">
    <w:name w:val="heading 2"/>
    <w:basedOn w:val="Heading"/>
    <w:qFormat/>
    <w:pPr>
      <w:keepLines/>
      <w:spacing w:before="200" w:after="120"/>
      <w:outlineLvl w:val="1"/>
    </w:pPr>
    <w:rPr>
      <w:rFonts w:ascii="Cambria" w:hAnsi="Cambria" w:eastAsia="Cambria" w:cs="Cambria"/>
      <w:b/>
      <w:bCs/>
      <w:color w:val="4F81BD"/>
      <w:sz w:val="26"/>
      <w:szCs w:val="26"/>
    </w:rPr>
  </w:style>
  <w:style w:type="paragraph" w:styleId="Heading3">
    <w:name w:val="heading 3"/>
    <w:basedOn w:val="Heading"/>
    <w:qFormat/>
    <w:pPr>
      <w:jc w:val="center"/>
      <w:outlineLvl w:val="2"/>
    </w:pPr>
    <w:rPr>
      <w:b/>
      <w:bCs/>
      <w:iCs/>
      <w:color w:val="000000"/>
    </w:rPr>
  </w:style>
  <w:style w:type="paragraph" w:styleId="Heading4">
    <w:name w:val="heading 4"/>
    <w:basedOn w:val="Heading"/>
    <w:qFormat/>
    <w:pPr>
      <w:spacing w:before="240" w:after="60"/>
      <w:outlineLvl w:val="3"/>
    </w:pPr>
    <w:rPr>
      <w:rFonts w:ascii="Calibri" w:hAnsi="Calibri" w:eastAsia="Calibri" w:cs="Calibri"/>
      <w:b/>
      <w:bCs/>
    </w:rPr>
  </w:style>
  <w:style w:type="paragraph" w:styleId="Heading5">
    <w:name w:val="heading 5"/>
    <w:basedOn w:val="Heading"/>
    <w:qFormat/>
    <w:pPr>
      <w:ind w:firstLine="720" w:start="720"/>
      <w:outlineLvl w:val="4"/>
    </w:pPr>
    <w:rPr>
      <w:b/>
      <w:iCs/>
      <w:color w:val="00000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HeaderChar" w:customStyle="1">
    <w:name w:val="Header Char"/>
    <w:qFormat/>
    <w:rPr>
      <w:rFonts w:ascii="Times New Roman" w:hAnsi="Times New Roman" w:eastAsia="Times New Roman" w:cs="Times New Roman"/>
      <w:sz w:val="24"/>
      <w:szCs w:val="20"/>
    </w:rPr>
  </w:style>
  <w:style w:type="character" w:styleId="PageNumber">
    <w:name w:val="page number"/>
    <w:basedOn w:val="DefaultParagraphFont"/>
    <w:qFormat/>
    <w:rPr/>
  </w:style>
  <w:style w:type="character" w:styleId="Heading1Char" w:customStyle="1">
    <w:name w:val="Heading 1 Char"/>
    <w:qFormat/>
    <w:rPr>
      <w:rFonts w:ascii="Times New Roman" w:hAnsi="Times New Roman" w:eastAsia="Times New Roman" w:cs="Times New Roman"/>
      <w:b/>
      <w:bCs/>
      <w:sz w:val="20"/>
      <w:szCs w:val="20"/>
    </w:rPr>
  </w:style>
  <w:style w:type="character" w:styleId="Heading3Char" w:customStyle="1">
    <w:name w:val="Heading 3 Char"/>
    <w:qFormat/>
    <w:rPr>
      <w:rFonts w:ascii="Times New Roman" w:hAnsi="Times New Roman" w:eastAsia="Times New Roman" w:cs="Times New Roman"/>
      <w:b/>
      <w:bCs/>
      <w:iCs/>
      <w:color w:val="000000"/>
      <w:sz w:val="24"/>
      <w:szCs w:val="24"/>
    </w:rPr>
  </w:style>
  <w:style w:type="character" w:styleId="Heading5Char" w:customStyle="1">
    <w:name w:val="Heading 5 Char"/>
    <w:qFormat/>
    <w:rPr>
      <w:rFonts w:ascii="Times New Roman" w:hAnsi="Times New Roman" w:eastAsia="Times New Roman" w:cs="Times New Roman"/>
      <w:b/>
      <w:iCs/>
      <w:color w:val="000000"/>
      <w:sz w:val="24"/>
      <w:szCs w:val="24"/>
    </w:rPr>
  </w:style>
  <w:style w:type="character" w:styleId="BodyText2Char" w:customStyle="1">
    <w:name w:val="Body Text 2 Char"/>
    <w:qFormat/>
    <w:rPr>
      <w:rFonts w:ascii="Times New Roman" w:hAnsi="Times New Roman" w:eastAsia="Times New Roman" w:cs="Times New Roman"/>
      <w:b/>
      <w:iCs/>
      <w:color w:val="000000"/>
      <w:sz w:val="24"/>
      <w:szCs w:val="24"/>
    </w:rPr>
  </w:style>
  <w:style w:type="character" w:styleId="Heading2Char" w:customStyle="1">
    <w:name w:val="Heading 2 Char"/>
    <w:qFormat/>
    <w:rPr>
      <w:rFonts w:ascii="Cambria" w:hAnsi="Cambria" w:eastAsia="Times New Roman" w:cs="Times New Roman"/>
      <w:b/>
      <w:bCs/>
      <w:color w:val="4F81BD"/>
      <w:sz w:val="26"/>
      <w:szCs w:val="26"/>
      <w:lang w:val="en-US"/>
    </w:rPr>
  </w:style>
  <w:style w:type="character" w:styleId="BodyTextChar" w:customStyle="1">
    <w:name w:val="Body Text Char"/>
    <w:qFormat/>
    <w:rPr>
      <w:rFonts w:ascii="Times New Roman" w:hAnsi="Times New Roman" w:eastAsia="Times New Roman" w:cs="Times New Roman"/>
      <w:sz w:val="20"/>
      <w:szCs w:val="20"/>
      <w:lang w:val="en-US"/>
    </w:rPr>
  </w:style>
  <w:style w:type="character" w:styleId="BalloonTextChar" w:customStyle="1">
    <w:name w:val="Balloon Text Char"/>
    <w:qFormat/>
    <w:rPr>
      <w:rFonts w:ascii="Tahoma" w:hAnsi="Tahoma" w:eastAsia="Times New Roman" w:cs="Tahoma"/>
      <w:sz w:val="16"/>
      <w:szCs w:val="16"/>
    </w:rPr>
  </w:style>
  <w:style w:type="character" w:styleId="Heading4Char" w:customStyle="1">
    <w:name w:val="Heading 4 Char"/>
    <w:qFormat/>
    <w:rPr>
      <w:rFonts w:ascii="Calibri" w:hAnsi="Calibri" w:eastAsia="Times New Roman" w:cs="Times New Roman"/>
      <w:b/>
      <w:bCs/>
      <w:sz w:val="28"/>
      <w:szCs w:val="28"/>
    </w:rPr>
  </w:style>
  <w:style w:type="character" w:styleId="BodyText3Char" w:customStyle="1">
    <w:name w:val="Body Text 3 Char"/>
    <w:qFormat/>
    <w:rPr>
      <w:rFonts w:ascii="Times New Roman" w:hAnsi="Times New Roman" w:eastAsia="Times New Roman" w:cs="Times New Roman"/>
      <w:sz w:val="16"/>
      <w:szCs w:val="16"/>
    </w:rPr>
  </w:style>
  <w:style w:type="character" w:styleId="BodyTextIndentChar" w:customStyle="1">
    <w:name w:val="Body Text Indent Char"/>
    <w:qFormat/>
    <w:rPr>
      <w:rFonts w:ascii="Times New Roman" w:hAnsi="Times New Roman" w:eastAsia="Times New Roman" w:cs="Times New Roman"/>
      <w:sz w:val="24"/>
      <w:szCs w:val="24"/>
    </w:rPr>
  </w:style>
  <w:style w:type="character" w:styleId="FooterChar" w:customStyle="1">
    <w:name w:val="Footer Char"/>
    <w:qFormat/>
    <w:rPr>
      <w:rFonts w:ascii="Times New Roman" w:hAnsi="Times New Roman" w:eastAsia="Times New Roman" w:cs="Times New Roman"/>
    </w:rPr>
  </w:style>
  <w:style w:type="character" w:styleId="BodyTextIndent3Char" w:customStyle="1">
    <w:name w:val="Body Text Indent 3 Char"/>
    <w:qFormat/>
    <w:rPr>
      <w:rFonts w:ascii="Times New Roman" w:hAnsi="Times New Roman" w:eastAsia="Times New Roman" w:cs="Times New Roman"/>
      <w:sz w:val="16"/>
      <w:szCs w:val="16"/>
    </w:rPr>
  </w:style>
  <w:style w:type="character" w:styleId="Hyperlink">
    <w:name w:val="Hyperlink"/>
    <w:rPr>
      <w:color w:val="000080"/>
      <w:u w:val="single"/>
    </w:rPr>
  </w:style>
  <w:style w:type="character" w:styleId="NumberingSymbols" w:customStyle="1">
    <w:name w:val="Numbering Symbols"/>
    <w:qFormat/>
    <w:rPr/>
  </w:style>
  <w:style w:type="character" w:styleId="CommentReference">
    <w:name w:val="annotation reference"/>
    <w:basedOn w:val="DefaultParagraphFont"/>
    <w:qFormat/>
    <w:rPr>
      <w:sz w:val="16"/>
      <w:szCs w:val="16"/>
    </w:rPr>
  </w:style>
  <w:style w:type="character" w:styleId="KomentarotekstasDiagrama" w:customStyle="1">
    <w:name w:val="Komentaro tekstas Diagrama"/>
    <w:basedOn w:val="DefaultParagraphFont"/>
    <w:qFormat/>
    <w:rPr>
      <w:sz w:val="20"/>
      <w:szCs w:val="18"/>
    </w:rPr>
  </w:style>
  <w:style w:type="character" w:styleId="KomentarotemaDiagrama" w:customStyle="1">
    <w:name w:val="Komentaro tema Diagrama"/>
    <w:basedOn w:val="KomentarotekstasDiagrama"/>
    <w:qFormat/>
    <w:rPr>
      <w:b/>
      <w:bCs/>
      <w:sz w:val="20"/>
      <w:szCs w:val="18"/>
    </w:rPr>
  </w:style>
  <w:style w:type="character" w:styleId="AntratsDiagrama" w:customStyle="1">
    <w:name w:val="Antraštės Diagrama"/>
    <w:basedOn w:val="DefaultParagraphFont"/>
    <w:qFormat/>
    <w:rPr>
      <w:rFonts w:ascii="Times New Roman" w:hAnsi="Times New Roman" w:eastAsia="Times New Roman" w:cs="Times New Roman"/>
      <w:szCs w:val="20"/>
      <w:lang w:bidi="ar-SA"/>
    </w:rPr>
  </w:style>
  <w:style w:type="character" w:styleId="WWCharLFO1LVL1" w:customStyle="1">
    <w:name w:val="WW_CharLFO1LVL1"/>
    <w:qFormat/>
    <w:rPr>
      <w:rFonts w:ascii="Times New Roman" w:hAnsi="Times New Roman" w:eastAsia="Times New Roman"/>
    </w:rPr>
  </w:style>
  <w:style w:type="character" w:styleId="CommentReference1" w:customStyle="1">
    <w:name w:val="Comment Reference1"/>
    <w:qFormat/>
    <w:rPr>
      <w:sz w:val="16"/>
    </w:rPr>
  </w:style>
  <w:style w:type="character" w:styleId="WW8Num10z1" w:customStyle="1">
    <w:name w:val="WW8Num10z1"/>
    <w:qFormat/>
    <w:rPr>
      <w:rFonts w:ascii="Courier New" w:hAnsi="Courier New" w:eastAsia="Courier New"/>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b w:val="false"/>
    </w:rPr>
  </w:style>
  <w:style w:type="character" w:styleId="WW8Num6z1" w:customStyle="1">
    <w:name w:val="WW8Num6z1"/>
    <w:qFormat/>
    <w:rPr/>
  </w:style>
  <w:style w:type="character" w:styleId="WW8Num6z0" w:customStyle="1">
    <w:name w:val="WW8Num6z0"/>
    <w:qFormat/>
    <w:rPr>
      <w:b w:val="false"/>
      <w:i w:val="false"/>
      <w:color w:val="000000"/>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rFonts w:ascii="Times New Roman" w:hAnsi="Times New Roman" w:eastAsia="Times New Roman"/>
    </w:rPr>
  </w:style>
  <w:style w:type="character" w:styleId="FollowedHyperlink">
    <w:name w:val="FollowedHyperlink"/>
    <w:rPr>
      <w:color w:val="800000"/>
      <w:u w:val="single"/>
    </w:rPr>
  </w:style>
  <w:style w:type="character" w:styleId="Neapdorotaspaminjimas1" w:customStyle="1">
    <w:name w:val="Neapdorotas paminėjimas1"/>
    <w:basedOn w:val="DefaultParagraphFont"/>
    <w:uiPriority w:val="99"/>
    <w:semiHidden/>
    <w:unhideWhenUsed/>
    <w:qFormat/>
    <w:rsid w:val="00de4c6e"/>
    <w:rPr>
      <w:color w:val="605E5C"/>
      <w:shd w:fill="E1DFDD" w:val="clear"/>
    </w:rPr>
  </w:style>
  <w:style w:type="character" w:styleId="Neapdorotaspaminjimas2" w:customStyle="1">
    <w:name w:val="Neapdorotas paminėjimas2"/>
    <w:basedOn w:val="DefaultParagraphFont"/>
    <w:uiPriority w:val="99"/>
    <w:semiHidden/>
    <w:unhideWhenUsed/>
    <w:qFormat/>
    <w:rsid w:val="00317934"/>
    <w:rPr>
      <w:color w:val="605E5C"/>
      <w:shd w:fill="E1DFDD" w:val="clear"/>
    </w:rPr>
  </w:style>
  <w:style w:type="character" w:styleId="UnresolvedMention">
    <w:name w:val="Unresolved Mention"/>
    <w:basedOn w:val="DefaultParagraphFont"/>
    <w:uiPriority w:val="99"/>
    <w:semiHidden/>
    <w:unhideWhenUsed/>
    <w:qFormat/>
    <w:rsid w:val="000c14dd"/>
    <w:rPr>
      <w:color w:val="605E5C"/>
      <w:shd w:fill="E1DFDD" w:val="clear"/>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Standard"/>
    <w:qFormat/>
    <w:pPr>
      <w:jc w:val="center"/>
    </w:pPr>
    <w:rPr>
      <w:b/>
      <w:sz w:val="28"/>
    </w:rPr>
  </w:style>
  <w:style w:type="paragraph" w:styleId="Index" w:customStyle="1">
    <w:name w:val="Index"/>
    <w:basedOn w:val="Normal"/>
    <w:qFormat/>
    <w:pPr>
      <w:suppressLineNumbers/>
    </w:pPr>
    <w:rPr/>
  </w:style>
  <w:style w:type="paragraph" w:styleId="Standard" w:customStyle="1">
    <w:name w:val="Standard"/>
    <w:qFormat/>
    <w:rsid w:val="00287cb0"/>
    <w:pPr>
      <w:widowControl/>
      <w:suppressAutoHyphens w:val="true"/>
      <w:bidi w:val="0"/>
      <w:spacing w:before="0" w:after="0"/>
      <w:jc w:val="start"/>
      <w:textAlignment w:val="baseline"/>
    </w:pPr>
    <w:rPr>
      <w:rFonts w:ascii="Times New Roman" w:hAnsi="Times New Roman" w:eastAsia="Times New Roman" w:cs="Times New Roman"/>
      <w:color w:val="00000A"/>
      <w:kern w:val="2"/>
      <w:sz w:val="20"/>
      <w:szCs w:val="20"/>
      <w:lang w:bidi="ar-SA" w:val="lt-LT" w:eastAsia="zh-CN"/>
    </w:rPr>
  </w:style>
  <w:style w:type="paragraph" w:styleId="Textbody" w:customStyle="1">
    <w:name w:val="Text body"/>
    <w:basedOn w:val="Standard"/>
    <w:qFormat/>
    <w:pPr>
      <w:spacing w:before="0" w:after="120"/>
    </w:pPr>
    <w:rPr/>
  </w:style>
  <w:style w:type="paragraph" w:styleId="HeaderandFooter" w:customStyle="1">
    <w:name w:val="Header and Footer"/>
    <w:basedOn w:val="Normal"/>
    <w:qFormat/>
    <w:pPr/>
    <w:rPr/>
  </w:style>
  <w:style w:type="paragraph" w:styleId="Header">
    <w:name w:val="header"/>
    <w:basedOn w:val="Standard"/>
    <w:pPr>
      <w:tabs>
        <w:tab w:val="clear" w:pos="709"/>
        <w:tab w:val="center" w:pos="4153" w:leader="none"/>
        <w:tab w:val="right" w:pos="8306" w:leader="none"/>
      </w:tabs>
    </w:pPr>
    <w:rPr>
      <w:sz w:val="24"/>
    </w:rPr>
  </w:style>
  <w:style w:type="paragraph" w:styleId="ISTATYMAS" w:customStyle="1">
    <w:name w:val="ISTATYMAS"/>
    <w:qFormat/>
    <w:pPr>
      <w:widowControl/>
      <w:suppressAutoHyphens w:val="true"/>
      <w:bidi w:val="0"/>
      <w:spacing w:before="0" w:after="0"/>
      <w:jc w:val="center"/>
      <w:textAlignment w:val="baseline"/>
    </w:pPr>
    <w:rPr>
      <w:rFonts w:ascii="TimesLT," w:hAnsi="TimesLT," w:eastAsia="Times New Roman" w:cs="TimesLT,"/>
      <w:color w:val="00000A"/>
      <w:kern w:val="0"/>
      <w:sz w:val="20"/>
      <w:szCs w:val="20"/>
      <w:lang w:val="en-US" w:bidi="ar-SA" w:eastAsia="zh-CN"/>
    </w:rPr>
  </w:style>
  <w:style w:type="paragraph" w:styleId="BodyText2">
    <w:name w:val="Body Text 2"/>
    <w:basedOn w:val="Standard"/>
    <w:qFormat/>
    <w:pPr>
      <w:jc w:val="center"/>
    </w:pPr>
    <w:rPr>
      <w:b/>
      <w:iCs/>
      <w:color w:val="000000"/>
      <w:sz w:val="24"/>
      <w:szCs w:val="24"/>
    </w:rPr>
  </w:style>
  <w:style w:type="paragraph" w:styleId="BalloonText">
    <w:name w:val="Balloon Text"/>
    <w:basedOn w:val="Standard"/>
    <w:qFormat/>
    <w:pPr/>
    <w:rPr>
      <w:rFonts w:ascii="Tahoma" w:hAnsi="Tahoma" w:eastAsia="Tahoma" w:cs="Tahoma"/>
      <w:sz w:val="16"/>
      <w:szCs w:val="16"/>
    </w:rPr>
  </w:style>
  <w:style w:type="paragraph" w:styleId="BodyText3">
    <w:name w:val="Body Text 3"/>
    <w:basedOn w:val="Standard"/>
    <w:qFormat/>
    <w:pPr>
      <w:spacing w:before="0" w:after="120"/>
    </w:pPr>
    <w:rPr>
      <w:sz w:val="16"/>
      <w:szCs w:val="16"/>
    </w:rPr>
  </w:style>
  <w:style w:type="paragraph" w:styleId="Textbodyindent" w:customStyle="1">
    <w:name w:val="Text body indent"/>
    <w:basedOn w:val="Standard"/>
    <w:qFormat/>
    <w:pPr>
      <w:spacing w:before="0" w:after="120"/>
      <w:ind w:start="283"/>
    </w:pPr>
    <w:rPr>
      <w:sz w:val="24"/>
      <w:szCs w:val="24"/>
    </w:rPr>
  </w:style>
  <w:style w:type="paragraph" w:styleId="Footer">
    <w:name w:val="footer"/>
    <w:basedOn w:val="Standard"/>
    <w:pPr>
      <w:tabs>
        <w:tab w:val="clear" w:pos="709"/>
        <w:tab w:val="center" w:pos="4819" w:leader="none"/>
        <w:tab w:val="right" w:pos="9638" w:leader="none"/>
      </w:tabs>
    </w:pPr>
    <w:rPr/>
  </w:style>
  <w:style w:type="paragraph" w:styleId="BodyTextIndent3">
    <w:name w:val="Body Text Indent 3"/>
    <w:basedOn w:val="Standard"/>
    <w:qFormat/>
    <w:pPr>
      <w:spacing w:before="0" w:after="120"/>
      <w:ind w:start="283"/>
    </w:pPr>
    <w:rPr>
      <w:sz w:val="16"/>
      <w:szCs w:val="16"/>
    </w:rPr>
  </w:style>
  <w:style w:type="paragraph" w:styleId="FrameContentsuser" w:customStyle="1">
    <w:name w:val="Frame Contents (user)"/>
    <w:basedOn w:val="Standard"/>
    <w:qFormat/>
    <w:pPr/>
    <w:rPr/>
  </w:style>
  <w:style w:type="paragraph" w:styleId="CommentText">
    <w:name w:val="annotation text"/>
    <w:basedOn w:val="Standard"/>
    <w:qFormat/>
    <w:pPr/>
    <w:rPr>
      <w:szCs w:val="18"/>
    </w:rPr>
  </w:style>
  <w:style w:type="paragraph" w:styleId="annotationsubject">
    <w:name w:val="annotation subject"/>
    <w:basedOn w:val="CommentText"/>
    <w:qFormat/>
    <w:pPr/>
    <w:rPr>
      <w:b/>
      <w:bCs/>
    </w:rPr>
  </w:style>
  <w:style w:type="paragraph" w:styleId="ListParagraph1" w:customStyle="1">
    <w:name w:val="List Paragraph1"/>
    <w:basedOn w:val="Normal"/>
    <w:qFormat/>
    <w:pPr>
      <w:ind w:start="720"/>
    </w:pPr>
    <w:rPr>
      <w:lang w:val="ar-SA"/>
    </w:rPr>
  </w:style>
  <w:style w:type="paragraph" w:styleId="western" w:customStyle="1">
    <w:name w:val="western"/>
    <w:basedOn w:val="Normal"/>
    <w:qFormat/>
    <w:pPr>
      <w:spacing w:before="100" w:after="100"/>
    </w:pPr>
    <w:rPr>
      <w:rFonts w:ascii="Times New Roman" w:hAnsi="Times New Roman" w:eastAsia="Times New Roman"/>
      <w:lang w:eastAsia="ar-SA"/>
    </w:rPr>
  </w:style>
  <w:style w:type="paragraph" w:styleId="CommentSubject1" w:customStyle="1">
    <w:name w:val="Comment Subject1"/>
    <w:qFormat/>
    <w:pPr>
      <w:widowControl/>
      <w:suppressAutoHyphens w:val="true"/>
      <w:bidi w:val="0"/>
      <w:spacing w:before="0" w:after="0"/>
      <w:jc w:val="start"/>
    </w:pPr>
    <w:rPr>
      <w:rFonts w:ascii="Liberation Serif" w:hAnsi="Liberation Serif" w:eastAsia="SimSun" w:cs="Mangal"/>
      <w:b/>
      <w:color w:val="auto"/>
      <w:kern w:val="0"/>
      <w:sz w:val="20"/>
      <w:szCs w:val="24"/>
      <w:lang w:val="ar-SA" w:eastAsia="zh-CN" w:bidi="hi-IN"/>
    </w:rPr>
  </w:style>
  <w:style w:type="paragraph" w:styleId="CommentText1" w:customStyle="1">
    <w:name w:val="Comment Text1"/>
    <w:basedOn w:val="Normal"/>
    <w:qFormat/>
    <w:pPr/>
    <w:rPr>
      <w:sz w:val="20"/>
      <w:lang w:val="ar-SA"/>
    </w:rPr>
  </w:style>
  <w:style w:type="paragraph" w:styleId="Default" w:customStyle="1">
    <w:name w:val="Default"/>
    <w:qFormat/>
    <w:pPr>
      <w:widowControl/>
      <w:suppressAutoHyphens w:val="true"/>
      <w:bidi w:val="0"/>
      <w:spacing w:before="0" w:after="0"/>
      <w:jc w:val="start"/>
      <w:textAlignment w:val="baseline"/>
    </w:pPr>
    <w:rPr>
      <w:rFonts w:ascii="Times New Roman" w:hAnsi="Times New Roman" w:eastAsia="Times New Roman" w:cs="Liberation Serif"/>
      <w:color w:val="000000"/>
      <w:kern w:val="2"/>
      <w:sz w:val="24"/>
      <w:szCs w:val="24"/>
      <w:lang w:val="lt-LT" w:eastAsia="zh-CN" w:bidi="hi-IN"/>
    </w:rPr>
  </w:style>
  <w:style w:type="paragraph" w:styleId="NoSpacing">
    <w:name w:val="No Spacing"/>
    <w:qFormat/>
    <w:pPr>
      <w:widowControl/>
      <w:suppressAutoHyphens w:val="true"/>
      <w:bidi w:val="0"/>
      <w:spacing w:before="0" w:after="0"/>
      <w:jc w:val="start"/>
      <w:textAlignment w:val="baseline"/>
    </w:pPr>
    <w:rPr>
      <w:rFonts w:ascii="Times New Roman" w:hAnsi="Times New Roman" w:eastAsia="Times New Roman" w:cs="Liberation Serif"/>
      <w:color w:val="auto"/>
      <w:kern w:val="2"/>
      <w:sz w:val="24"/>
      <w:szCs w:val="22"/>
      <w:lang w:val="lt-LT" w:eastAsia="zh-CN" w:bidi="hi-IN"/>
    </w:rPr>
  </w:style>
  <w:style w:type="paragraph" w:styleId="Diagrama" w:customStyle="1">
    <w:name w:val="Diagrama"/>
    <w:basedOn w:val="Normal"/>
    <w:qFormat/>
    <w:pPr>
      <w:spacing w:lineRule="exact" w:line="240" w:before="0" w:after="160"/>
    </w:pPr>
    <w:rPr>
      <w:rFonts w:ascii="Tahoma" w:hAnsi="Tahoma" w:eastAsia="Tahoma"/>
      <w:sz w:val="20"/>
      <w:lang w:val="en-US" w:eastAsia="ar-SA"/>
    </w:rPr>
  </w:style>
  <w:style w:type="paragraph" w:styleId="NormalWeb">
    <w:name w:val="Normal (Web)"/>
    <w:basedOn w:val="Normal"/>
    <w:qFormat/>
    <w:pPr>
      <w:spacing w:before="100" w:after="100"/>
    </w:pPr>
    <w:rPr>
      <w:rFonts w:ascii="Times New Roman" w:hAnsi="Times New Roman" w:eastAsia="Times New Roman"/>
      <w:lang w:eastAsia="ar-SA"/>
    </w:rPr>
  </w:style>
  <w:style w:type="paragraph" w:styleId="BodyTextIndent2">
    <w:name w:val="Body Text Indent 2"/>
    <w:basedOn w:val="Normal"/>
    <w:qFormat/>
    <w:pPr>
      <w:ind w:firstLine="360" w:start="360"/>
    </w:pPr>
    <w:rPr>
      <w:rFonts w:ascii="Times New Roman" w:hAnsi="Times New Roman" w:eastAsia="Times New Roman"/>
      <w:lang w:eastAsia="ar-SA"/>
    </w:rPr>
  </w:style>
  <w:style w:type="paragraph" w:styleId="LO-Normal" w:customStyle="1">
    <w:name w:val="LO-Normal"/>
    <w:qFormat/>
    <w:pPr>
      <w:widowControl/>
      <w:suppressAutoHyphens w:val="true"/>
      <w:bidi w:val="0"/>
      <w:spacing w:before="0" w:after="0"/>
      <w:jc w:val="start"/>
      <w:textAlignment w:val="baseline"/>
    </w:pPr>
    <w:rPr>
      <w:rFonts w:eastAsia="0" w:cs="Liberation Serif" w:ascii="Liberation Serif" w:hAnsi="Liberation Serif"/>
      <w:color w:val="auto"/>
      <w:kern w:val="2"/>
      <w:sz w:val="24"/>
      <w:szCs w:val="24"/>
      <w:lang w:eastAsia="hi-IN" w:val="lt-LT" w:bidi="hi-IN"/>
    </w:rPr>
  </w:style>
  <w:style w:type="paragraph" w:styleId="Revision">
    <w:name w:val="Revision"/>
    <w:uiPriority w:val="99"/>
    <w:semiHidden/>
    <w:qFormat/>
    <w:rsid w:val="00593798"/>
    <w:pPr>
      <w:widowControl/>
      <w:suppressAutoHyphens w:val="false"/>
      <w:bidi w:val="0"/>
      <w:spacing w:before="0" w:after="0"/>
      <w:jc w:val="start"/>
    </w:pPr>
    <w:rPr>
      <w:rFonts w:ascii="Liberation Serif" w:hAnsi="Liberation Serif" w:eastAsia="SimSun" w:cs="Mangal"/>
      <w:color w:val="auto"/>
      <w:kern w:val="0"/>
      <w:sz w:val="24"/>
      <w:szCs w:val="21"/>
      <w:lang w:val="lt-LT" w:eastAsia="zh-CN" w:bidi="hi-IN"/>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Sraonra1" w:customStyle="1">
    <w:name w:val="Sąrašo nėra1"/>
    <w:qFormat/>
  </w:style>
  <w:style w:type="numbering" w:styleId="WW8Num1" w:customStyle="1">
    <w:name w:val="WW8Num1"/>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tras.pranckunas@policija.lt" TargetMode="External"/><Relationship Id="rId3" Type="http://schemas.openxmlformats.org/officeDocument/2006/relationships/hyperlink" Target="mailto:raivaras.ramanauskas@lrmuitine.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F7CD07B10D2CB45ACDC60A181D6FB27" ma:contentTypeVersion="9" ma:contentTypeDescription="Kurkite naują dokumentą." ma:contentTypeScope="" ma:versionID="c4e1eee268fa1e73e9c34b5e2f52a440">
  <xsd:schema xmlns:xsd="http://www.w3.org/2001/XMLSchema" xmlns:xs="http://www.w3.org/2001/XMLSchema" xmlns:p="http://schemas.microsoft.com/office/2006/metadata/properties" xmlns:ns3="1571b90e-cf75-4c31-ba31-fde457122444" targetNamespace="http://schemas.microsoft.com/office/2006/metadata/properties" ma:root="true" ma:fieldsID="50cb39fd0bb4b36fe1f23c2533c536a4" ns3:_="">
    <xsd:import namespace="1571b90e-cf75-4c31-ba31-fde4571224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b90e-cf75-4c31-ba31-fde457122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C316-0785-4B69-A019-C58B44AB1D80}">
  <ds:schemaRefs>
    <ds:schemaRef ds:uri="http://schemas.microsoft.com/sharepoint/v3/contenttype/forms"/>
  </ds:schemaRefs>
</ds:datastoreItem>
</file>

<file path=customXml/itemProps2.xml><?xml version="1.0" encoding="utf-8"?>
<ds:datastoreItem xmlns:ds="http://schemas.openxmlformats.org/officeDocument/2006/customXml" ds:itemID="{0B79C151-1380-4905-A0B9-D66BF6C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b90e-cf75-4c31-ba31-fde45712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474CB-C5AD-4F7A-B4F7-2734FDF48A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B4023-3DB7-4061-9869-0C8E2586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LibreOffice/26.2.4.2$Windows_X86_64 LibreOffice_project/0229ac93fcf0d7cbc6376066c6f35021cef002dc</Application>
  <AppVersion>15.0000</AppVersion>
  <Pages>3</Pages>
  <Words>714</Words>
  <Characters>4973</Characters>
  <CharactersWithSpaces>5792</CharactersWithSpaces>
  <Paragraphs>56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2026-06-18T07:29:00Z</dcterms:created>
  <dc:creator>Alevtina Kolomina</dc:creator>
  <dc:description/>
  <dc:language>lt-LT</dc:language>
  <cp:lastModifiedBy/>
  <dcterms:modified xsi:type="dcterms:W3CDTF">2026-07-02T15:44:07Z</dcterms:modified>
  <cp:revision>7</cp:revision>
  <dc:subject/>
  <dc:title>LIETUVOS RESPUBLIKOS VIDAUS REIKALŲ MINISTRAS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0x010100BF7CD07B10D2CB45ACDC60A181D6FB27</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