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Times New Roman" w:hAnsi="Times New Roman" w:cs="TimesLT, 'Times New Roman'"/>
          <w:lang w:bidi="ar-SA"/>
        </w:rPr>
      </w:pPr>
      <w:bookmarkStart w:id="0" w:name="_GoBack"/>
      <w:bookmarkEnd w:id="0"/>
      <w:r>
        <w:rPr>
          <w:rFonts w:cs="TimesLT, 'Times New Roman'" w:ascii="Times New Roman" w:hAnsi="Times New Roman"/>
          <w:lang w:bidi="ar-SA"/>
        </w:rPr>
        <w:tab/>
        <w:tab/>
        <w:tab/>
        <w:tab/>
        <w:tab/>
        <w:tab/>
        <w:tab/>
        <w:t>PATVIRTINTA</w:t>
      </w:r>
    </w:p>
    <w:p>
      <w:pPr>
        <w:pStyle w:val="Standard"/>
        <w:rPr>
          <w:rFonts w:ascii="Times New Roman" w:hAnsi="Times New Roman" w:cs="TimesLT, 'Times New Roman'"/>
          <w:lang w:bidi="ar-SA"/>
        </w:rPr>
      </w:pPr>
      <w:r>
        <w:rPr>
          <w:rFonts w:cs="TimesLT, 'Times New Roman'" w:ascii="Times New Roman" w:hAnsi="Times New Roman"/>
          <w:lang w:bidi="ar-SA"/>
        </w:rPr>
        <w:tab/>
        <w:tab/>
        <w:tab/>
        <w:tab/>
        <w:tab/>
        <w:tab/>
        <w:tab/>
        <w:t>Lietuvos policijos generalinio komisaro</w:t>
      </w:r>
    </w:p>
    <w:p>
      <w:pPr>
        <w:pStyle w:val="Standard"/>
        <w:rPr/>
      </w:pPr>
      <w:r>
        <w:rPr>
          <w:rFonts w:cs="TimesLT, 'Times New Roman'" w:ascii="Times New Roman" w:hAnsi="Times New Roman"/>
          <w:lang w:bidi="ar-SA"/>
        </w:rPr>
        <w:tab/>
        <w:tab/>
        <w:tab/>
        <w:tab/>
        <w:tab/>
        <w:tab/>
        <w:tab/>
        <w:t>20</w:t>
      </w:r>
      <w:r>
        <w:rPr>
          <w:rFonts w:eastAsia="Calibri" w:cs="TimesLT, 'Times New Roman'" w:ascii="Times New Roman" w:hAnsi="Times New Roman"/>
          <w:lang w:bidi="ar-SA"/>
        </w:rPr>
        <w:t xml:space="preserve">26 </w:t>
      </w:r>
      <w:r>
        <w:rPr>
          <w:rFonts w:cs="TimesLT, 'Times New Roman'" w:ascii="Times New Roman" w:hAnsi="Times New Roman"/>
          <w:lang w:bidi="ar-SA"/>
        </w:rPr>
        <w:t>m.</w:t>
      </w:r>
      <w:r>
        <w:rPr>
          <w:rFonts w:cs="TimesLT, 'Times New Roman'" w:ascii="Times New Roman" w:hAnsi="Times New Roman"/>
          <w:lang w:val="en-US" w:bidi="ar-SA"/>
        </w:rPr>
        <w:t xml:space="preserve"> </w:t>
      </w:r>
      <w:r>
        <w:rPr>
          <w:rFonts w:cs="TimesLT, 'Times New Roman'" w:ascii="Times New Roman" w:hAnsi="Times New Roman"/>
          <w:lang w:val="lt-LT" w:bidi="ar-SA"/>
        </w:rPr>
        <w:t>balandžio</w:t>
      </w:r>
      <w:r>
        <w:rPr>
          <w:rFonts w:cs="TimesLT, 'Times New Roman'" w:ascii="Times New Roman" w:hAnsi="Times New Roman"/>
          <w:lang w:bidi="ar-SA"/>
        </w:rPr>
        <w:t xml:space="preserve"> </w:t>
      </w:r>
      <w:r>
        <w:rPr>
          <w:rFonts w:cs="TimesLT, 'Times New Roman'" w:ascii="Times New Roman" w:hAnsi="Times New Roman"/>
          <w:lang w:val="en-US" w:bidi="ar-SA"/>
        </w:rPr>
        <w:t xml:space="preserve">28 </w:t>
      </w:r>
      <w:r>
        <w:rPr>
          <w:rFonts w:cs="TimesLT, 'Times New Roman'" w:ascii="Times New Roman" w:hAnsi="Times New Roman"/>
          <w:lang w:bidi="ar-SA"/>
        </w:rPr>
        <w:t xml:space="preserve">d. įsakymu Nr. </w:t>
      </w:r>
      <w:r>
        <w:rPr>
          <w:rFonts w:cs="TimesLT, 'Times New Roman'" w:ascii="Times New Roman" w:hAnsi="Times New Roman"/>
          <w:lang w:val="en-US" w:bidi="ar-SA"/>
        </w:rPr>
        <w:t>5-V-476</w:t>
      </w:r>
    </w:p>
    <w:p>
      <w:pPr>
        <w:pStyle w:val="Standard"/>
        <w:rPr>
          <w:rFonts w:ascii="Times New Roman" w:hAnsi="Times New Roman"/>
          <w:b/>
          <w:lang w:bidi="ar-SA"/>
        </w:rPr>
      </w:pPr>
      <w:r>
        <w:rPr>
          <w:rFonts w:ascii="Times New Roman" w:hAnsi="Times New Roman"/>
          <w:b/>
          <w:lang w:bidi="ar-SA"/>
        </w:rPr>
      </w:r>
    </w:p>
    <w:p>
      <w:pPr>
        <w:pStyle w:val="Standard"/>
        <w:jc w:val="center"/>
        <w:rPr>
          <w:rFonts w:ascii="Times New Roman" w:hAnsi="Times New Roman"/>
          <w:b/>
          <w:lang w:bidi="ar-SA"/>
        </w:rPr>
      </w:pPr>
      <w:r>
        <w:rPr>
          <w:rFonts w:ascii="Times New Roman" w:hAnsi="Times New Roman"/>
          <w:b/>
          <w:lang w:bidi="ar-SA"/>
        </w:rPr>
        <w:t>LIETUVOS POLICIJOS KROSO PIRMENYBIŲ</w:t>
      </w:r>
    </w:p>
    <w:p>
      <w:pPr>
        <w:pStyle w:val="Standard"/>
        <w:jc w:val="center"/>
        <w:rPr>
          <w:rFonts w:ascii="Times New Roman" w:hAnsi="Times New Roman"/>
          <w:b/>
          <w:lang w:bidi="ar-SA"/>
        </w:rPr>
      </w:pPr>
      <w:r>
        <w:rPr>
          <w:rFonts w:ascii="Times New Roman" w:hAnsi="Times New Roman"/>
          <w:b/>
          <w:lang w:bidi="ar-SA"/>
        </w:rPr>
        <w:t>NUOSTATAI</w:t>
      </w:r>
    </w:p>
    <w:p>
      <w:pPr>
        <w:pStyle w:val="Standard"/>
        <w:jc w:val="center"/>
        <w:rPr>
          <w:rFonts w:ascii="Times New Roman" w:hAnsi="Times New Roman"/>
          <w:b/>
          <w:lang w:bidi="ar-SA"/>
        </w:rPr>
      </w:pPr>
      <w:r>
        <w:rPr>
          <w:rFonts w:ascii="Times New Roman" w:hAnsi="Times New Roman"/>
          <w:b/>
          <w:lang w:bidi="ar-SA"/>
        </w:rPr>
      </w:r>
    </w:p>
    <w:p>
      <w:pPr>
        <w:pStyle w:val="Standard"/>
        <w:jc w:val="center"/>
        <w:rPr>
          <w:rFonts w:ascii="Times New Roman" w:hAnsi="Times New Roman"/>
          <w:b/>
          <w:lang w:bidi="ar-SA"/>
        </w:rPr>
      </w:pPr>
      <w:r>
        <w:rPr>
          <w:rFonts w:ascii="Times New Roman" w:hAnsi="Times New Roman"/>
          <w:b/>
          <w:lang w:bidi="ar-SA"/>
        </w:rPr>
        <w:t>I SKYRIUS</w:t>
      </w:r>
    </w:p>
    <w:p>
      <w:pPr>
        <w:pStyle w:val="Standard"/>
        <w:jc w:val="center"/>
        <w:rPr>
          <w:rFonts w:ascii="Times New Roman" w:hAnsi="Times New Roman"/>
          <w:b/>
          <w:lang w:bidi="ar-SA"/>
        </w:rPr>
      </w:pPr>
      <w:r>
        <w:rPr>
          <w:rFonts w:ascii="Times New Roman" w:hAnsi="Times New Roman"/>
          <w:b/>
          <w:lang w:bidi="ar-SA"/>
        </w:rPr>
        <w:t>TIKSLAS</w:t>
      </w:r>
    </w:p>
    <w:p>
      <w:pPr>
        <w:pStyle w:val="Standard"/>
        <w:jc w:val="center"/>
        <w:rPr>
          <w:rFonts w:ascii="Times New Roman" w:hAnsi="Times New Roman"/>
          <w:b/>
          <w:lang w:bidi="ar-SA"/>
        </w:rPr>
      </w:pPr>
      <w:r>
        <w:rPr>
          <w:rFonts w:ascii="Times New Roman" w:hAnsi="Times New Roman"/>
          <w:b/>
          <w:lang w:bidi="ar-SA"/>
        </w:rPr>
      </w:r>
    </w:p>
    <w:p>
      <w:pPr>
        <w:pStyle w:val="Standard"/>
        <w:numPr>
          <w:ilvl w:val="0"/>
          <w:numId w:val="4"/>
        </w:numPr>
        <w:tabs>
          <w:tab w:val="clear" w:pos="709"/>
          <w:tab w:val="left" w:pos="1134" w:leader="none"/>
        </w:tabs>
        <w:ind w:firstLine="720" w:start="0"/>
        <w:jc w:val="both"/>
        <w:rPr/>
      </w:pPr>
      <w:r>
        <w:rPr>
          <w:rFonts w:ascii="Times New Roman" w:hAnsi="Times New Roman"/>
          <w:lang w:bidi="ar-SA"/>
        </w:rPr>
        <w:t>Lietuvos policijos kroso pirmenybių (toliau – Pirmenybės) tikslas – gerinti Lietuvos policijos įstaigų darbuotojų profesinį pasirengimą, populiarinti krosą tarp policijos darbuotojų, išrinkti greičiausius dalyvius.</w:t>
      </w:r>
    </w:p>
    <w:p>
      <w:pPr>
        <w:pStyle w:val="Standard"/>
        <w:ind w:start="1080"/>
        <w:jc w:val="both"/>
        <w:rPr>
          <w:rFonts w:ascii="Times New Roman" w:hAnsi="Times New Roman"/>
          <w:lang w:bidi="ar-SA"/>
        </w:rPr>
      </w:pPr>
      <w:r>
        <w:rPr>
          <w:rFonts w:ascii="Times New Roman" w:hAnsi="Times New Roman"/>
          <w:lang w:bidi="ar-SA"/>
        </w:rPr>
      </w:r>
    </w:p>
    <w:p>
      <w:pPr>
        <w:pStyle w:val="Standard"/>
        <w:jc w:val="center"/>
        <w:rPr>
          <w:rFonts w:ascii="Times New Roman" w:hAnsi="Times New Roman"/>
          <w:b/>
          <w:lang w:bidi="ar-SA"/>
        </w:rPr>
      </w:pPr>
      <w:r>
        <w:rPr>
          <w:rFonts w:ascii="Times New Roman" w:hAnsi="Times New Roman"/>
          <w:b/>
          <w:lang w:bidi="ar-SA"/>
        </w:rPr>
        <w:t>II SKYRIUS</w:t>
      </w:r>
    </w:p>
    <w:p>
      <w:pPr>
        <w:pStyle w:val="Standard"/>
        <w:jc w:val="center"/>
        <w:rPr>
          <w:rFonts w:ascii="Times New Roman" w:hAnsi="Times New Roman"/>
          <w:b/>
          <w:lang w:bidi="ar-SA"/>
        </w:rPr>
      </w:pPr>
      <w:r>
        <w:rPr>
          <w:rFonts w:ascii="Times New Roman" w:hAnsi="Times New Roman"/>
          <w:b/>
          <w:lang w:bidi="ar-SA"/>
        </w:rPr>
        <w:t>ORGANIZATORIAI IR VADOVAVIMAS</w:t>
      </w:r>
    </w:p>
    <w:p>
      <w:pPr>
        <w:pStyle w:val="Standard"/>
        <w:jc w:val="center"/>
        <w:rPr>
          <w:rFonts w:ascii="Times New Roman" w:hAnsi="Times New Roman"/>
          <w:b/>
          <w:lang w:bidi="ar-SA"/>
        </w:rPr>
      </w:pPr>
      <w:r>
        <w:rPr>
          <w:rFonts w:ascii="Times New Roman" w:hAnsi="Times New Roman"/>
          <w:b/>
          <w:lang w:bidi="ar-SA"/>
        </w:rPr>
      </w:r>
    </w:p>
    <w:p>
      <w:pPr>
        <w:pStyle w:val="Standard"/>
        <w:numPr>
          <w:ilvl w:val="0"/>
          <w:numId w:val="2"/>
        </w:numPr>
        <w:tabs>
          <w:tab w:val="clear" w:pos="709"/>
          <w:tab w:val="left" w:pos="1134" w:leader="none"/>
        </w:tabs>
        <w:ind w:firstLine="709" w:start="0"/>
        <w:jc w:val="both"/>
        <w:rPr>
          <w:rFonts w:ascii="Times New Roman" w:hAnsi="Times New Roman"/>
          <w:lang w:bidi="ar-SA"/>
        </w:rPr>
      </w:pPr>
      <w:r>
        <w:rPr>
          <w:rFonts w:ascii="Times New Roman" w:hAnsi="Times New Roman"/>
          <w:lang w:bidi="ar-SA"/>
        </w:rPr>
        <w:t>Pirmenybes organizuoja ir joms vadovauja Policijos departamento prie Lietuvos Respublikos vidaus reikalų ministerijos (toliau – Policijos departamentas) Žmogiškųjų išteklių valdyba kartu su Alytaus apskrities vyriausiuoju policijos komisariatu.</w:t>
      </w:r>
    </w:p>
    <w:p>
      <w:pPr>
        <w:pStyle w:val="Standard"/>
        <w:tabs>
          <w:tab w:val="clear" w:pos="709"/>
          <w:tab w:val="left" w:pos="1843" w:leader="none"/>
        </w:tabs>
        <w:ind w:start="709"/>
        <w:jc w:val="both"/>
        <w:rPr>
          <w:rFonts w:ascii="Times New Roman" w:hAnsi="Times New Roman"/>
          <w:lang w:bidi="ar-SA"/>
        </w:rPr>
      </w:pPr>
      <w:r>
        <w:rPr>
          <w:rFonts w:ascii="Times New Roman" w:hAnsi="Times New Roman"/>
          <w:lang w:bidi="ar-SA"/>
        </w:rPr>
      </w:r>
    </w:p>
    <w:p>
      <w:pPr>
        <w:pStyle w:val="Standard"/>
        <w:jc w:val="center"/>
        <w:rPr>
          <w:rFonts w:ascii="Times New Roman" w:hAnsi="Times New Roman"/>
          <w:b/>
          <w:lang w:bidi="ar-SA"/>
        </w:rPr>
      </w:pPr>
      <w:r>
        <w:rPr>
          <w:rFonts w:ascii="Times New Roman" w:hAnsi="Times New Roman"/>
          <w:b/>
          <w:lang w:bidi="ar-SA"/>
        </w:rPr>
        <w:t>III SKYRIUS</w:t>
      </w:r>
    </w:p>
    <w:p>
      <w:pPr>
        <w:pStyle w:val="Standard"/>
        <w:jc w:val="center"/>
        <w:rPr>
          <w:rFonts w:ascii="Times New Roman" w:hAnsi="Times New Roman"/>
          <w:b/>
          <w:lang w:bidi="ar-SA"/>
        </w:rPr>
      </w:pPr>
      <w:r>
        <w:rPr>
          <w:rFonts w:ascii="Times New Roman" w:hAnsi="Times New Roman"/>
          <w:b/>
          <w:lang w:bidi="ar-SA"/>
        </w:rPr>
        <w:t>VIETA IR LAIKAS</w:t>
      </w:r>
    </w:p>
    <w:p>
      <w:pPr>
        <w:pStyle w:val="Standard"/>
        <w:tabs>
          <w:tab w:val="clear" w:pos="709"/>
          <w:tab w:val="left" w:pos="1134" w:leader="none"/>
        </w:tabs>
        <w:jc w:val="both"/>
        <w:rPr>
          <w:rFonts w:ascii="Times New Roman" w:hAnsi="Times New Roman"/>
          <w:b/>
          <w:lang w:bidi="ar-SA"/>
        </w:rPr>
      </w:pPr>
      <w:r>
        <w:rPr>
          <w:rFonts w:ascii="Times New Roman" w:hAnsi="Times New Roman"/>
          <w:b/>
          <w:lang w:bidi="ar-SA"/>
        </w:rPr>
      </w:r>
    </w:p>
    <w:p>
      <w:pPr>
        <w:pStyle w:val="Standard"/>
        <w:numPr>
          <w:ilvl w:val="0"/>
          <w:numId w:val="2"/>
        </w:numPr>
        <w:tabs>
          <w:tab w:val="clear" w:pos="709"/>
          <w:tab w:val="left" w:pos="1134" w:leader="none"/>
        </w:tabs>
        <w:ind w:firstLine="709" w:start="0"/>
        <w:jc w:val="both"/>
        <w:rPr/>
      </w:pPr>
      <w:r>
        <w:rPr>
          <w:rFonts w:ascii="Times New Roman" w:hAnsi="Times New Roman"/>
          <w:lang w:bidi="ar-SA"/>
        </w:rPr>
        <w:t xml:space="preserve">Pirmenybės vyks 2026 m. gegužės 7 d. Alytaus apskrities vyriausiojo policijos komisariato patrulių kuopos bazėje (Alytus, Ulonų g. 14K). Dalyvių registracija, paraiškų patikslinimas ir pramankšta – nuo 10.30 val. iki 10.45 val. </w:t>
      </w:r>
      <w:r>
        <w:rPr>
          <w:rFonts w:eastAsia="Calibri" w:cs="Times New Roman" w:ascii="Times New Roman" w:hAnsi="Times New Roman"/>
          <w:lang w:bidi="ar-SA"/>
        </w:rPr>
        <w:t>Pirmenybių</w:t>
      </w:r>
      <w:r>
        <w:rPr>
          <w:rFonts w:ascii="Times New Roman" w:hAnsi="Times New Roman"/>
          <w:lang w:bidi="ar-SA"/>
        </w:rPr>
        <w:t xml:space="preserve"> pradžia – 11 val.</w:t>
      </w:r>
    </w:p>
    <w:p>
      <w:pPr>
        <w:pStyle w:val="Standard"/>
        <w:tabs>
          <w:tab w:val="clear" w:pos="709"/>
          <w:tab w:val="left" w:pos="1843" w:leader="none"/>
        </w:tabs>
        <w:ind w:start="709"/>
        <w:jc w:val="both"/>
        <w:rPr>
          <w:rFonts w:ascii="Times New Roman" w:hAnsi="Times New Roman"/>
          <w:lang w:bidi="ar-SA"/>
        </w:rPr>
      </w:pPr>
      <w:r>
        <w:rPr>
          <w:rFonts w:ascii="Times New Roman" w:hAnsi="Times New Roman"/>
          <w:lang w:bidi="ar-SA"/>
        </w:rPr>
      </w:r>
    </w:p>
    <w:p>
      <w:pPr>
        <w:pStyle w:val="Standard"/>
        <w:jc w:val="center"/>
        <w:rPr>
          <w:rFonts w:ascii="Times New Roman" w:hAnsi="Times New Roman"/>
          <w:b/>
          <w:lang w:bidi="ar-SA"/>
        </w:rPr>
      </w:pPr>
      <w:r>
        <w:rPr>
          <w:rFonts w:ascii="Times New Roman" w:hAnsi="Times New Roman"/>
          <w:b/>
          <w:lang w:bidi="ar-SA"/>
        </w:rPr>
        <w:t>IV SKYRIUS</w:t>
      </w:r>
    </w:p>
    <w:p>
      <w:pPr>
        <w:pStyle w:val="Standard"/>
        <w:jc w:val="center"/>
        <w:rPr>
          <w:rFonts w:ascii="Times New Roman" w:hAnsi="Times New Roman"/>
          <w:b/>
          <w:lang w:bidi="ar-SA"/>
        </w:rPr>
      </w:pPr>
      <w:r>
        <w:rPr>
          <w:rFonts w:ascii="Times New Roman" w:hAnsi="Times New Roman"/>
          <w:b/>
          <w:lang w:bidi="ar-SA"/>
        </w:rPr>
        <w:t>DALYVIAI, PROGRAMA IR NUGALĖTOJŲ NUSTATYMAS</w:t>
      </w:r>
    </w:p>
    <w:p>
      <w:pPr>
        <w:pStyle w:val="Standard"/>
        <w:tabs>
          <w:tab w:val="clear" w:pos="709"/>
          <w:tab w:val="left" w:pos="1843" w:leader="none"/>
        </w:tabs>
        <w:ind w:start="709"/>
        <w:jc w:val="both"/>
        <w:rPr>
          <w:rFonts w:ascii="Times New Roman" w:hAnsi="Times New Roman"/>
          <w:b/>
          <w:lang w:bidi="ar-SA"/>
        </w:rPr>
      </w:pPr>
      <w:r>
        <w:rPr>
          <w:rFonts w:ascii="Times New Roman" w:hAnsi="Times New Roman"/>
          <w:b/>
          <w:lang w:bidi="ar-SA"/>
        </w:rPr>
      </w:r>
    </w:p>
    <w:p>
      <w:pPr>
        <w:pStyle w:val="Standard"/>
        <w:numPr>
          <w:ilvl w:val="0"/>
          <w:numId w:val="2"/>
        </w:numPr>
        <w:tabs>
          <w:tab w:val="clear" w:pos="709"/>
          <w:tab w:val="left" w:pos="1134" w:leader="none"/>
        </w:tabs>
        <w:ind w:firstLine="709" w:start="0"/>
        <w:jc w:val="both"/>
        <w:rPr>
          <w:rFonts w:ascii="Times New Roman" w:hAnsi="Times New Roman"/>
          <w:lang w:bidi="ar-SA"/>
        </w:rPr>
      </w:pPr>
      <w:r>
        <w:rPr>
          <w:rFonts w:ascii="Times New Roman" w:hAnsi="Times New Roman"/>
          <w:lang w:bidi="ar-SA"/>
        </w:rPr>
        <w:t>Pirmenybės vykdomos ir nugalėtojai nustatomi vadovaujantis Tarptautinės lengvosios atletikos federacijų asociacijos (IAAF) varžybų taisyklėmis.</w:t>
      </w:r>
    </w:p>
    <w:p>
      <w:pPr>
        <w:pStyle w:val="Standard"/>
        <w:numPr>
          <w:ilvl w:val="0"/>
          <w:numId w:val="2"/>
        </w:numPr>
        <w:tabs>
          <w:tab w:val="clear" w:pos="709"/>
          <w:tab w:val="left" w:pos="1134" w:leader="none"/>
        </w:tabs>
        <w:ind w:firstLine="709" w:start="0"/>
        <w:jc w:val="both"/>
        <w:rPr/>
      </w:pPr>
      <w:r>
        <w:rPr>
          <w:rFonts w:ascii="Times New Roman" w:hAnsi="Times New Roman"/>
          <w:lang w:bidi="ar-SA"/>
        </w:rPr>
        <w:t xml:space="preserve">Pirmenybėse gali dalyvauti Lietuvos policijos įstaigų darbuotojai. </w:t>
      </w:r>
      <w:r>
        <w:rPr>
          <w:rFonts w:cs="Times New Roman" w:ascii="Times New Roman" w:hAnsi="Times New Roman"/>
          <w:color w:val="000000"/>
          <w:lang w:bidi="ar-SA"/>
        </w:rPr>
        <w:t>Policijos rėmėjai gali dalyvauti asmeninėje įskaitoje arba sudaryti vieną jungtinę komandą.</w:t>
      </w:r>
    </w:p>
    <w:p>
      <w:pPr>
        <w:pStyle w:val="Standard"/>
        <w:numPr>
          <w:ilvl w:val="0"/>
          <w:numId w:val="2"/>
        </w:numPr>
        <w:tabs>
          <w:tab w:val="clear" w:pos="709"/>
          <w:tab w:val="left" w:pos="1134" w:leader="none"/>
        </w:tabs>
        <w:ind w:firstLine="709" w:start="0"/>
        <w:jc w:val="both"/>
        <w:rPr/>
      </w:pPr>
      <w:r>
        <w:rPr>
          <w:rFonts w:ascii="Times New Roman" w:hAnsi="Times New Roman"/>
          <w:lang w:bidi="ar-SA"/>
        </w:rPr>
        <w:t xml:space="preserve">Moterys ir moterys veteranės dalyvauja 2,5 km, o vyrai ir vyrai veteranai </w:t>
      </w:r>
      <w:r>
        <w:rPr>
          <w:rFonts w:eastAsia="Calibri" w:cs="Times New Roman" w:ascii="Times New Roman" w:hAnsi="Times New Roman"/>
          <w:lang w:bidi="ar-SA"/>
        </w:rPr>
        <w:t xml:space="preserve">– </w:t>
      </w:r>
      <w:r>
        <w:rPr>
          <w:rFonts w:ascii="Times New Roman" w:hAnsi="Times New Roman"/>
          <w:lang w:bidi="ar-SA"/>
        </w:rPr>
        <w:t>5 km kroso rungtyje.</w:t>
      </w:r>
    </w:p>
    <w:p>
      <w:pPr>
        <w:pStyle w:val="Standard"/>
        <w:numPr>
          <w:ilvl w:val="0"/>
          <w:numId w:val="2"/>
        </w:numPr>
        <w:tabs>
          <w:tab w:val="clear" w:pos="709"/>
          <w:tab w:val="left" w:pos="1134" w:leader="none"/>
        </w:tabs>
        <w:ind w:firstLine="709" w:start="0"/>
        <w:jc w:val="both"/>
        <w:rPr/>
      </w:pPr>
      <w:r>
        <w:rPr>
          <w:rFonts w:ascii="Times New Roman" w:hAnsi="Times New Roman"/>
        </w:rPr>
        <w:t xml:space="preserve">Moterų veteranių ir vyrų veteranų grupėse gali </w:t>
      </w:r>
      <w:r>
        <w:rPr>
          <w:rFonts w:ascii="Times New Roman" w:hAnsi="Times New Roman"/>
          <w:lang w:bidi="ar-SA"/>
        </w:rPr>
        <w:t>dalyvauti iki 1986 m. gimę policijos pareigūnai ir kiti darbuotojai</w:t>
      </w:r>
      <w:r>
        <w:rPr>
          <w:rFonts w:ascii="Times New Roman" w:hAnsi="Times New Roman"/>
        </w:rPr>
        <w:t>.</w:t>
      </w:r>
    </w:p>
    <w:p>
      <w:pPr>
        <w:pStyle w:val="Standard"/>
        <w:numPr>
          <w:ilvl w:val="0"/>
          <w:numId w:val="2"/>
        </w:numPr>
        <w:tabs>
          <w:tab w:val="clear" w:pos="709"/>
          <w:tab w:val="left" w:pos="1134" w:leader="none"/>
        </w:tabs>
        <w:ind w:firstLine="709" w:start="0"/>
        <w:jc w:val="both"/>
        <w:rPr>
          <w:rFonts w:ascii="Times New Roman" w:hAnsi="Times New Roman"/>
          <w:lang w:bidi="ar-SA"/>
        </w:rPr>
      </w:pPr>
      <w:r>
        <w:rPr>
          <w:rFonts w:ascii="Times New Roman" w:hAnsi="Times New Roman"/>
          <w:lang w:bidi="ar-SA"/>
        </w:rPr>
        <w:t>Varžybos yra asmeninės ir komandinės. Asmeninėje įskaitoje nugalėtojai nustatomi moterų, vyrų, moterų veteranių ir vyrų veteranų grupėse. Komandos sudėtis – ne daugiau kaip 6 dalyviai. Komandinės vietos nustatomos pagal 4 greičiausių dalyvių rezultatus: sumuojant trijų vyrų (veteranai neišskiriami) ir vienos moters (veteranės neišskiriamos) užimtas vietas bendrojoje įskaitoje. Aukštesnė vieta skiriama mažiau taškų surinkusiai komandai. Komandoms surinkus vienodą taškų sumą, pirmumo teisė suteikiama komandai, kurios dalyvis užėmė aukštesnę vietą asmeninėje įskaitoje moterų grupėje.</w:t>
      </w:r>
    </w:p>
    <w:p>
      <w:pPr>
        <w:pStyle w:val="Standard"/>
        <w:tabs>
          <w:tab w:val="clear" w:pos="709"/>
          <w:tab w:val="left" w:pos="1134" w:leader="none"/>
        </w:tabs>
        <w:ind w:firstLine="709"/>
        <w:jc w:val="both"/>
        <w:rPr>
          <w:rFonts w:ascii="Times New Roman" w:hAnsi="Times New Roman"/>
          <w:b/>
          <w:lang w:bidi="ar-SA"/>
        </w:rPr>
      </w:pPr>
      <w:r>
        <w:rPr>
          <w:rFonts w:ascii="Times New Roman" w:hAnsi="Times New Roman"/>
          <w:b/>
          <w:lang w:bidi="ar-SA"/>
        </w:rPr>
      </w:r>
    </w:p>
    <w:p>
      <w:pPr>
        <w:pStyle w:val="Standard"/>
        <w:jc w:val="center"/>
        <w:rPr>
          <w:rFonts w:ascii="Times New Roman" w:hAnsi="Times New Roman"/>
          <w:b/>
          <w:lang w:bidi="ar-SA"/>
        </w:rPr>
      </w:pPr>
      <w:r>
        <w:rPr>
          <w:rFonts w:ascii="Times New Roman" w:hAnsi="Times New Roman"/>
          <w:b/>
          <w:lang w:bidi="ar-SA"/>
        </w:rPr>
        <w:t>V SKYRIUS</w:t>
      </w:r>
    </w:p>
    <w:p>
      <w:pPr>
        <w:pStyle w:val="Standard"/>
        <w:jc w:val="center"/>
        <w:rPr>
          <w:rFonts w:ascii="Times New Roman" w:hAnsi="Times New Roman"/>
          <w:b/>
          <w:lang w:bidi="ar-SA"/>
        </w:rPr>
      </w:pPr>
      <w:r>
        <w:rPr>
          <w:rFonts w:ascii="Times New Roman" w:hAnsi="Times New Roman"/>
          <w:b/>
          <w:lang w:bidi="ar-SA"/>
        </w:rPr>
        <w:t>APDOVANOJIMAS</w:t>
      </w:r>
    </w:p>
    <w:p>
      <w:pPr>
        <w:pStyle w:val="Standard"/>
        <w:tabs>
          <w:tab w:val="clear" w:pos="709"/>
          <w:tab w:val="left" w:pos="1843" w:leader="none"/>
        </w:tabs>
        <w:ind w:start="709"/>
        <w:jc w:val="both"/>
        <w:rPr>
          <w:rFonts w:ascii="Times New Roman" w:hAnsi="Times New Roman"/>
          <w:b/>
          <w:lang w:bidi="ar-SA"/>
        </w:rPr>
      </w:pPr>
      <w:r>
        <w:rPr>
          <w:rFonts w:ascii="Times New Roman" w:hAnsi="Times New Roman"/>
          <w:b/>
          <w:lang w:bidi="ar-SA"/>
        </w:rPr>
      </w:r>
    </w:p>
    <w:p>
      <w:pPr>
        <w:pStyle w:val="Standard"/>
        <w:numPr>
          <w:ilvl w:val="0"/>
          <w:numId w:val="2"/>
        </w:numPr>
        <w:tabs>
          <w:tab w:val="clear" w:pos="709"/>
          <w:tab w:val="left" w:pos="993" w:leader="none"/>
        </w:tabs>
        <w:ind w:firstLine="709" w:start="0"/>
        <w:jc w:val="both"/>
        <w:rPr>
          <w:rFonts w:ascii="Times New Roman" w:hAnsi="Times New Roman"/>
          <w:lang w:bidi="ar-SA"/>
        </w:rPr>
      </w:pPr>
      <w:r>
        <w:rPr>
          <w:rFonts w:ascii="Times New Roman" w:hAnsi="Times New Roman"/>
          <w:lang w:bidi="ar-SA"/>
        </w:rPr>
        <w:t>Komandinėje įskaitoje prizines (I–III) vietas užėmusios komandos apdovanojamos taurėmis, dalyviai medaliais. Komandos nugalėtojos nariai apdovanojami prizais.</w:t>
      </w:r>
    </w:p>
    <w:p>
      <w:pPr>
        <w:pStyle w:val="Standard"/>
        <w:numPr>
          <w:ilvl w:val="0"/>
          <w:numId w:val="2"/>
        </w:numPr>
        <w:tabs>
          <w:tab w:val="clear" w:pos="709"/>
          <w:tab w:val="left" w:pos="1134" w:leader="none"/>
        </w:tabs>
        <w:ind w:firstLine="709" w:start="0"/>
        <w:jc w:val="both"/>
        <w:rPr>
          <w:rFonts w:ascii="Times New Roman" w:hAnsi="Times New Roman"/>
          <w:lang w:bidi="ar-SA"/>
        </w:rPr>
      </w:pPr>
      <w:r>
        <w:rPr>
          <w:rFonts w:ascii="Times New Roman" w:hAnsi="Times New Roman"/>
          <w:lang w:bidi="ar-SA"/>
        </w:rPr>
        <w:t>Asmeninėje įskaitoje čempionai ir prizininkai (moterų, vyrų, moterų veteranių ir vyrų veteranų grupėse) apdovanojami medaliais ir prizais.</w:t>
      </w:r>
    </w:p>
    <w:p>
      <w:pPr>
        <w:pStyle w:val="Standard"/>
        <w:tabs>
          <w:tab w:val="clear" w:pos="709"/>
          <w:tab w:val="left" w:pos="1134" w:leader="none"/>
        </w:tabs>
        <w:jc w:val="both"/>
        <w:rPr>
          <w:rFonts w:ascii="Times New Roman" w:hAnsi="Times New Roman"/>
          <w:lang w:bidi="ar-SA"/>
        </w:rPr>
      </w:pPr>
      <w:r>
        <w:rPr>
          <w:rFonts w:ascii="Times New Roman" w:hAnsi="Times New Roman"/>
          <w:lang w:bidi="ar-SA"/>
        </w:rPr>
      </w:r>
    </w:p>
    <w:p>
      <w:pPr>
        <w:pStyle w:val="Standard"/>
        <w:tabs>
          <w:tab w:val="clear" w:pos="709"/>
          <w:tab w:val="left" w:pos="1134" w:leader="none"/>
        </w:tabs>
        <w:jc w:val="center"/>
        <w:rPr>
          <w:rFonts w:ascii="Times New Roman" w:hAnsi="Times New Roman"/>
          <w:b/>
          <w:lang w:bidi="ar-SA"/>
        </w:rPr>
      </w:pPr>
      <w:r>
        <w:rPr>
          <w:rFonts w:ascii="Times New Roman" w:hAnsi="Times New Roman"/>
          <w:b/>
          <w:lang w:bidi="ar-SA"/>
        </w:rPr>
        <w:t>VI SKYRIUS</w:t>
      </w:r>
    </w:p>
    <w:p>
      <w:pPr>
        <w:pStyle w:val="Standard"/>
        <w:tabs>
          <w:tab w:val="clear" w:pos="709"/>
          <w:tab w:val="left" w:pos="1134" w:leader="none"/>
        </w:tabs>
        <w:jc w:val="center"/>
        <w:rPr>
          <w:rFonts w:ascii="Times New Roman" w:hAnsi="Times New Roman"/>
          <w:b/>
          <w:lang w:bidi="ar-SA"/>
        </w:rPr>
      </w:pPr>
      <w:r>
        <w:rPr>
          <w:rFonts w:ascii="Times New Roman" w:hAnsi="Times New Roman"/>
          <w:b/>
          <w:lang w:bidi="ar-SA"/>
        </w:rPr>
        <w:t>APRŪPINIMAS</w:t>
      </w:r>
    </w:p>
    <w:p>
      <w:pPr>
        <w:pStyle w:val="Standard"/>
        <w:tabs>
          <w:tab w:val="clear" w:pos="709"/>
          <w:tab w:val="left" w:pos="1134" w:leader="none"/>
        </w:tabs>
        <w:jc w:val="center"/>
        <w:rPr>
          <w:rFonts w:ascii="Times New Roman" w:hAnsi="Times New Roman"/>
          <w:b/>
          <w:lang w:bidi="ar-SA"/>
        </w:rPr>
      </w:pPr>
      <w:r>
        <w:rPr>
          <w:rFonts w:ascii="Times New Roman" w:hAnsi="Times New Roman"/>
          <w:b/>
          <w:lang w:bidi="ar-SA"/>
        </w:rPr>
      </w:r>
    </w:p>
    <w:p>
      <w:pPr>
        <w:pStyle w:val="Standard"/>
        <w:numPr>
          <w:ilvl w:val="0"/>
          <w:numId w:val="2"/>
        </w:numPr>
        <w:tabs>
          <w:tab w:val="clear" w:pos="709"/>
          <w:tab w:val="left" w:pos="1134" w:leader="none"/>
        </w:tabs>
        <w:ind w:firstLine="709" w:start="0"/>
        <w:jc w:val="both"/>
        <w:rPr>
          <w:rFonts w:ascii="Times New Roman" w:hAnsi="Times New Roman"/>
          <w:lang w:bidi="ar-SA"/>
        </w:rPr>
      </w:pPr>
      <w:r>
        <w:rPr>
          <w:rFonts w:ascii="Times New Roman" w:hAnsi="Times New Roman"/>
          <w:lang w:bidi="ar-SA"/>
        </w:rPr>
        <w:t>Policijos departamentas apmoka Pirmenybių organizavimo, teisėjavimo Pirmenybėms, dalyvių apdovanojimo (taurėmis, medaliais, prizais) ir kitas organizacines išlaidas. Dalyvių, komandos trenerio ar vadovo kelionės išlaidas apmoka komandiruojančios policijos įstaigos.</w:t>
      </w:r>
    </w:p>
    <w:p>
      <w:pPr>
        <w:pStyle w:val="Standard"/>
        <w:tabs>
          <w:tab w:val="clear" w:pos="709"/>
          <w:tab w:val="left" w:pos="1134" w:leader="none"/>
        </w:tabs>
        <w:jc w:val="both"/>
        <w:rPr>
          <w:rFonts w:ascii="Times New Roman" w:hAnsi="Times New Roman"/>
          <w:lang w:bidi="ar-SA"/>
        </w:rPr>
      </w:pPr>
      <w:r>
        <w:rPr>
          <w:rFonts w:ascii="Times New Roman" w:hAnsi="Times New Roman"/>
          <w:lang w:bidi="ar-SA"/>
        </w:rPr>
      </w:r>
    </w:p>
    <w:p>
      <w:pPr>
        <w:pStyle w:val="Standard"/>
        <w:jc w:val="center"/>
        <w:rPr>
          <w:rFonts w:ascii="Times New Roman" w:hAnsi="Times New Roman"/>
          <w:b/>
          <w:lang w:bidi="ar-SA"/>
        </w:rPr>
      </w:pPr>
      <w:r>
        <w:rPr>
          <w:rFonts w:ascii="Times New Roman" w:hAnsi="Times New Roman"/>
          <w:b/>
          <w:lang w:bidi="ar-SA"/>
        </w:rPr>
        <w:t>VII SKYRIUS</w:t>
      </w:r>
    </w:p>
    <w:p>
      <w:pPr>
        <w:pStyle w:val="Standard"/>
        <w:jc w:val="center"/>
        <w:rPr>
          <w:rFonts w:ascii="Times New Roman" w:hAnsi="Times New Roman"/>
          <w:b/>
          <w:lang w:bidi="ar-SA"/>
        </w:rPr>
      </w:pPr>
      <w:r>
        <w:rPr>
          <w:rFonts w:ascii="Times New Roman" w:hAnsi="Times New Roman"/>
          <w:b/>
          <w:lang w:bidi="ar-SA"/>
        </w:rPr>
        <w:t>PARAIŠKOS</w:t>
      </w:r>
    </w:p>
    <w:p>
      <w:pPr>
        <w:pStyle w:val="Standard"/>
        <w:tabs>
          <w:tab w:val="clear" w:pos="709"/>
          <w:tab w:val="left" w:pos="1134" w:leader="none"/>
        </w:tabs>
        <w:jc w:val="both"/>
        <w:rPr>
          <w:rFonts w:ascii="Times New Roman" w:hAnsi="Times New Roman"/>
          <w:b/>
          <w:lang w:bidi="ar-SA"/>
        </w:rPr>
      </w:pPr>
      <w:r>
        <w:rPr>
          <w:rFonts w:ascii="Times New Roman" w:hAnsi="Times New Roman"/>
          <w:b/>
          <w:lang w:bidi="ar-SA"/>
        </w:rPr>
      </w:r>
    </w:p>
    <w:p>
      <w:pPr>
        <w:pStyle w:val="Standard"/>
        <w:numPr>
          <w:ilvl w:val="0"/>
          <w:numId w:val="2"/>
        </w:numPr>
        <w:tabs>
          <w:tab w:val="clear" w:pos="709"/>
          <w:tab w:val="left" w:pos="1134" w:leader="none"/>
        </w:tabs>
        <w:ind w:firstLine="709" w:start="0"/>
        <w:jc w:val="both"/>
        <w:rPr/>
      </w:pPr>
      <w:r>
        <w:rPr>
          <w:rFonts w:ascii="Times New Roman" w:hAnsi="Times New Roman"/>
          <w:bCs/>
          <w:lang w:bidi="ar-SA"/>
        </w:rPr>
        <w:t>Išankstinės paraiškos pateikiamos Policijos departament</w:t>
      </w:r>
      <w:r>
        <w:rPr>
          <w:rFonts w:eastAsia="Times New Roman" w:cs="Times New Roman" w:ascii="Times New Roman" w:hAnsi="Times New Roman"/>
          <w:bCs/>
          <w:lang w:bidi="ar-SA"/>
        </w:rPr>
        <w:t>o</w:t>
      </w:r>
      <w:r>
        <w:rPr>
          <w:rFonts w:ascii="Times New Roman" w:hAnsi="Times New Roman"/>
          <w:bCs/>
          <w:lang w:bidi="ar-SA"/>
        </w:rPr>
        <w:t xml:space="preserve"> Žmogiškųjų išteklių valdybai elektroniniu paštu petras.pranckunas</w:t>
      </w:r>
      <w:r>
        <w:rPr>
          <w:rStyle w:val="Internetlink"/>
          <w:rFonts w:ascii="Times New Roman" w:hAnsi="Times New Roman"/>
          <w:color w:val="auto"/>
          <w:u w:val="none"/>
        </w:rPr>
        <w:t>@policija.lt</w:t>
      </w:r>
      <w:r>
        <w:rPr>
          <w:rStyle w:val="Internetlink"/>
          <w:rFonts w:eastAsia="Times New Roman" w:cs="Times New Roman" w:ascii="Times New Roman" w:hAnsi="Times New Roman"/>
          <w:color w:val="auto"/>
          <w:u w:val="none"/>
          <w:lang w:bidi="ar-SA"/>
        </w:rPr>
        <w:t xml:space="preserve"> </w:t>
      </w:r>
      <w:r>
        <w:rPr>
          <w:rStyle w:val="Internetlink"/>
          <w:rFonts w:eastAsia="Times New Roman" w:cs="Times New Roman" w:ascii="Times New Roman" w:hAnsi="Times New Roman"/>
          <w:bCs/>
          <w:color w:val="auto"/>
          <w:u w:val="none"/>
          <w:lang w:bidi="ar-SA"/>
        </w:rPr>
        <w:t xml:space="preserve">iki 2026 m. gegužės </w:t>
      </w:r>
      <w:r>
        <w:rPr>
          <w:rStyle w:val="Internetlink"/>
          <w:rFonts w:eastAsia="Times New Roman" w:cs="TimesLT, 'Times New Roman'" w:ascii="Times New Roman" w:hAnsi="Times New Roman"/>
          <w:bCs/>
          <w:color w:val="auto"/>
          <w:u w:val="none"/>
          <w:lang w:bidi="ar-SA"/>
        </w:rPr>
        <w:t>5</w:t>
      </w:r>
      <w:r>
        <w:rPr>
          <w:rStyle w:val="Internetlink"/>
          <w:rFonts w:eastAsia="Times New Roman" w:cs="Times New Roman" w:ascii="Times New Roman" w:hAnsi="Times New Roman"/>
          <w:bCs/>
          <w:color w:val="auto"/>
          <w:u w:val="none"/>
          <w:lang w:bidi="ar-SA"/>
        </w:rPr>
        <w:t xml:space="preserve"> d.</w:t>
      </w:r>
    </w:p>
    <w:p>
      <w:pPr>
        <w:pStyle w:val="Standard"/>
        <w:numPr>
          <w:ilvl w:val="0"/>
          <w:numId w:val="2"/>
        </w:numPr>
        <w:tabs>
          <w:tab w:val="clear" w:pos="709"/>
          <w:tab w:val="left" w:pos="1134" w:leader="none"/>
        </w:tabs>
        <w:ind w:firstLine="709" w:start="0"/>
        <w:jc w:val="both"/>
        <w:rPr>
          <w:rFonts w:ascii="Times New Roman" w:hAnsi="Times New Roman"/>
          <w:lang w:bidi="ar-SA"/>
        </w:rPr>
      </w:pPr>
      <w:r>
        <w:rPr>
          <w:rFonts w:ascii="Times New Roman" w:hAnsi="Times New Roman"/>
          <w:lang w:bidi="ar-SA"/>
        </w:rPr>
        <w:t>Paraiškoje turi būti nurodyti šie dalyvio duomenys: vardas ir pavardė, gimimo metai, pareigos, komandos vadovo ar trenerio vardas ir pavardė, kontaktiniai duomenys.</w:t>
      </w:r>
    </w:p>
    <w:p>
      <w:pPr>
        <w:pStyle w:val="Standard"/>
        <w:numPr>
          <w:ilvl w:val="0"/>
          <w:numId w:val="2"/>
        </w:numPr>
        <w:tabs>
          <w:tab w:val="clear" w:pos="709"/>
          <w:tab w:val="left" w:pos="1134" w:leader="none"/>
        </w:tabs>
        <w:ind w:firstLine="709" w:start="0"/>
        <w:jc w:val="both"/>
        <w:rPr>
          <w:rFonts w:ascii="Times New Roman" w:hAnsi="Times New Roman"/>
          <w:lang w:bidi="ar-SA"/>
        </w:rPr>
      </w:pPr>
      <w:r>
        <w:rPr>
          <w:rFonts w:ascii="Times New Roman" w:hAnsi="Times New Roman"/>
          <w:lang w:bidi="ar-SA"/>
        </w:rPr>
        <w:t>Pirmenybių dieną naujos komandos neregistruojamos, tik tikslinamos iki nurodytos datos užsiregistravusių komandų paraiškos.</w:t>
      </w:r>
    </w:p>
    <w:p>
      <w:pPr>
        <w:pStyle w:val="Standard"/>
        <w:tabs>
          <w:tab w:val="clear" w:pos="709"/>
          <w:tab w:val="left" w:pos="1134" w:leader="none"/>
        </w:tabs>
        <w:jc w:val="both"/>
        <w:rPr>
          <w:rFonts w:ascii="Times New Roman" w:hAnsi="Times New Roman"/>
          <w:lang w:bidi="ar-SA"/>
        </w:rPr>
      </w:pPr>
      <w:r>
        <w:rPr>
          <w:rFonts w:ascii="Times New Roman" w:hAnsi="Times New Roman"/>
          <w:lang w:bidi="ar-SA"/>
        </w:rPr>
      </w:r>
    </w:p>
    <w:p>
      <w:pPr>
        <w:pStyle w:val="Standard"/>
        <w:tabs>
          <w:tab w:val="clear" w:pos="709"/>
          <w:tab w:val="left" w:pos="993" w:leader="none"/>
        </w:tabs>
        <w:jc w:val="center"/>
        <w:rPr>
          <w:rFonts w:ascii="Times New Roman" w:hAnsi="Times New Roman"/>
          <w:b/>
          <w:lang w:bidi="ar-SA"/>
        </w:rPr>
      </w:pPr>
      <w:r>
        <w:rPr>
          <w:rFonts w:ascii="Times New Roman" w:hAnsi="Times New Roman"/>
          <w:b/>
          <w:lang w:bidi="ar-SA"/>
        </w:rPr>
        <w:t>VIII SKYRIUS</w:t>
      </w:r>
    </w:p>
    <w:p>
      <w:pPr>
        <w:pStyle w:val="Standard"/>
        <w:tabs>
          <w:tab w:val="clear" w:pos="709"/>
          <w:tab w:val="left" w:pos="993" w:leader="none"/>
        </w:tabs>
        <w:jc w:val="center"/>
        <w:rPr>
          <w:rFonts w:ascii="Times New Roman" w:hAnsi="Times New Roman"/>
          <w:b/>
          <w:lang w:bidi="ar-SA"/>
        </w:rPr>
      </w:pPr>
      <w:r>
        <w:rPr>
          <w:rFonts w:ascii="Times New Roman" w:hAnsi="Times New Roman"/>
          <w:b/>
          <w:lang w:bidi="ar-SA"/>
        </w:rPr>
        <w:t xml:space="preserve">BAIGIAMOSIOS NUOSTATOS </w:t>
      </w:r>
    </w:p>
    <w:p>
      <w:pPr>
        <w:pStyle w:val="BodyTextIndent2"/>
        <w:tabs>
          <w:tab w:val="clear" w:pos="709"/>
          <w:tab w:val="left" w:pos="1134" w:leader="none"/>
        </w:tabs>
        <w:ind w:start="0"/>
        <w:jc w:val="both"/>
        <w:rPr>
          <w:rFonts w:ascii="Times New Roman" w:hAnsi="Times New Roman"/>
          <w:szCs w:val="24"/>
          <w:lang w:bidi="ar-SA"/>
        </w:rPr>
      </w:pPr>
      <w:r>
        <w:rPr>
          <w:rFonts w:ascii="Times New Roman" w:hAnsi="Times New Roman"/>
          <w:szCs w:val="24"/>
          <w:lang w:bidi="ar-SA"/>
        </w:rPr>
      </w:r>
    </w:p>
    <w:p>
      <w:pPr>
        <w:pStyle w:val="BodyTextIndent2"/>
        <w:tabs>
          <w:tab w:val="clear" w:pos="709"/>
          <w:tab w:val="left" w:pos="1134" w:leader="none"/>
        </w:tabs>
        <w:ind w:firstLine="737" w:start="0"/>
        <w:jc w:val="both"/>
        <w:rPr>
          <w:rFonts w:ascii="Times New Roman" w:hAnsi="Times New Roman" w:eastAsia="Times New Roman" w:cs="Times New Roman"/>
          <w:color w:val="000000"/>
          <w:szCs w:val="24"/>
          <w:lang w:eastAsia="ar-SA" w:bidi="ar-SA"/>
        </w:rPr>
      </w:pPr>
      <w:r>
        <w:rPr>
          <w:rFonts w:ascii="Times New Roman" w:hAnsi="Times New Roman"/>
          <w:szCs w:val="24"/>
          <w:lang w:bidi="ar-SA"/>
        </w:rPr>
        <w:t xml:space="preserve">15. </w:t>
      </w:r>
      <w:r>
        <w:rPr>
          <w:rStyle w:val="Internetlink"/>
          <w:rFonts w:cs="Times New Roman" w:ascii="Times New Roman" w:hAnsi="Times New Roman"/>
          <w:color w:val="auto"/>
          <w:szCs w:val="24"/>
          <w:u w:val="none"/>
          <w:lang w:bidi="ar-SA"/>
        </w:rPr>
        <w:t xml:space="preserve">Išsamesnę informaciją apie </w:t>
      </w:r>
      <w:r>
        <w:rPr>
          <w:rStyle w:val="Internetlink"/>
          <w:rFonts w:eastAsia="Times New Roman" w:cs="Times New Roman" w:ascii="Times New Roman" w:hAnsi="Times New Roman"/>
          <w:color w:val="auto"/>
          <w:szCs w:val="24"/>
          <w:u w:val="none"/>
          <w:lang w:bidi="ar-SA"/>
        </w:rPr>
        <w:t>Pirmenybes</w:t>
      </w:r>
      <w:r>
        <w:rPr>
          <w:rStyle w:val="Internetlink"/>
          <w:rFonts w:cs="Times New Roman" w:ascii="Times New Roman" w:hAnsi="Times New Roman"/>
          <w:color w:val="auto"/>
          <w:szCs w:val="24"/>
          <w:u w:val="none"/>
          <w:lang w:bidi="ar-SA"/>
        </w:rPr>
        <w:t xml:space="preserve"> </w:t>
      </w:r>
      <w:r>
        <w:rPr>
          <w:rFonts w:cs="Times New Roman" w:ascii="Times New Roman" w:hAnsi="Times New Roman"/>
          <w:szCs w:val="24"/>
          <w:lang w:bidi="ar-SA"/>
        </w:rPr>
        <w:t xml:space="preserve">teikia </w:t>
      </w:r>
      <w:r>
        <w:rPr>
          <w:rFonts w:eastAsia="Times New Roman" w:cs="Times New Roman" w:ascii="Times New Roman" w:hAnsi="Times New Roman"/>
          <w:color w:val="000000"/>
          <w:szCs w:val="24"/>
          <w:lang w:eastAsia="ar-SA" w:bidi="ar-SA"/>
        </w:rPr>
        <w:t>Policijos departamento Žmogiškųjų išteklių valdybos Mokymų skyriaus patarėjas Petras Pranckūnas, tel. +370 700  57 983.</w:t>
      </w:r>
    </w:p>
    <w:p>
      <w:pPr>
        <w:pStyle w:val="BodyTextIndent2"/>
        <w:tabs>
          <w:tab w:val="clear" w:pos="709"/>
          <w:tab w:val="left" w:pos="1134" w:leader="none"/>
        </w:tabs>
        <w:ind w:firstLine="737" w:start="0"/>
        <w:jc w:val="both"/>
        <w:rPr/>
      </w:pPr>
      <w:r>
        <w:rPr/>
      </w:r>
    </w:p>
    <w:p>
      <w:pPr>
        <w:pStyle w:val="Standard"/>
        <w:jc w:val="center"/>
        <w:rPr>
          <w:rFonts w:ascii="Times New Roman" w:hAnsi="Times New Roman"/>
          <w:lang w:bidi="ar-SA"/>
        </w:rPr>
      </w:pPr>
      <w:r>
        <w:rPr>
          <w:rFonts w:ascii="Times New Roman" w:hAnsi="Times New Roman"/>
          <w:lang w:bidi="ar-SA"/>
        </w:rPr>
      </w:r>
    </w:p>
    <w:p>
      <w:pPr>
        <w:pStyle w:val="Standard"/>
        <w:jc w:val="center"/>
        <w:rPr>
          <w:rFonts w:ascii="Times New Roman" w:hAnsi="Times New Roman"/>
          <w:lang w:bidi="ar-SA"/>
        </w:rPr>
      </w:pPr>
      <w:r>
        <w:rPr>
          <w:rFonts w:ascii="Times New Roman" w:hAnsi="Times New Roman"/>
          <w:lang w:bidi="ar-SA"/>
        </w:rPr>
        <w:t>___________________________</w:t>
      </w:r>
    </w:p>
    <w:p>
      <w:pPr>
        <w:pStyle w:val="Standard"/>
        <w:jc w:val="center"/>
        <w:rPr>
          <w:rFonts w:ascii="Times New Roman" w:hAnsi="Times New Roman"/>
          <w:lang w:bidi="ar-SA"/>
        </w:rPr>
      </w:pPr>
      <w:r>
        <w:rPr>
          <w:rFonts w:ascii="Times New Roman" w:hAnsi="Times New Roman"/>
          <w:lang w:bidi="ar-SA"/>
        </w:rPr>
      </w:r>
    </w:p>
    <w:p>
      <w:pPr>
        <w:pStyle w:val="Standard"/>
        <w:jc w:val="center"/>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r>
    </w:p>
    <w:p>
      <w:pPr>
        <w:pStyle w:val="Standard"/>
        <w:rPr>
          <w:rFonts w:ascii="Times New Roman" w:hAnsi="Times New Roman"/>
          <w:lang w:bidi="ar-SA"/>
        </w:rPr>
      </w:pPr>
      <w:r>
        <w:rPr>
          <w:rFonts w:ascii="Times New Roman" w:hAnsi="Times New Roman"/>
          <w:lang w:bidi="ar-SA"/>
        </w:rPr>
        <w:t>1912903  2026-04-24</w:t>
      </w:r>
    </w:p>
    <w:sectPr>
      <w:headerReference w:type="even" r:id="rId2"/>
      <w:headerReference w:type="default" r:id="rId3"/>
      <w:headerReference w:type="first" r:id="rId4"/>
      <w:type w:val="nextPage"/>
      <w:pgSz w:w="11906" w:h="16838"/>
      <w:pgMar w:left="1701" w:right="567" w:gutter="0" w:header="567"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Segoe UI">
    <w:charset w:val="ba" w:characterSet="windows-1257"/>
    <w:family w:val="swiss"/>
    <w:pitch w:val="variable"/>
  </w:font>
  <w:font w:name="Symbol">
    <w:charset w:val="ba" w:characterSet="windows-1257"/>
    <w:family w:val="roman"/>
    <w:pitch w:val="variable"/>
  </w:font>
  <w:font w:name="OpenSymbol">
    <w:altName w:val="Arial Unicode MS"/>
    <w:charset w:val="ba" w:characterSet="windows-1257"/>
    <w:family w:val="roman"/>
    <w:pitch w:val="variable"/>
  </w:font>
  <w:font w:name="Liberation Sans">
    <w:altName w:val="Arial"/>
    <w:charset w:val="ba" w:characterSet="windows-1257"/>
    <w:family w:val="swiss"/>
    <w:pitch w:val="variable"/>
  </w:font>
  <w:font w:name="Calibri">
    <w:charset w:val="ba" w:characterSet="windows-1257"/>
    <w:family w:val="swiss"/>
    <w:pitch w:val="variable"/>
  </w:font>
  <w:font w:name="Arial Unicode MS">
    <w:charset w:val="ba" w:characterSet="windows-1257"/>
    <w:family w:val="swiss"/>
    <w:pitch w:val="variable"/>
  </w:font>
  <w:font w:name="Mangal">
    <w:charset w:val="ba" w:characterSet="windows-1257"/>
    <w:family w:val="roman"/>
    <w:pitch w:val="variable"/>
  </w:font>
  <w:font w:name="TimesLT">
    <w:altName w:val=" 'Times New Roman'"/>
    <w:charset w:val="ba" w:characterSet="windows-1257"/>
    <w:family w:val="roman"/>
    <w:pitch w:val="variable"/>
  </w:font>
  <w:font w:name="Arial">
    <w:altName w:val=" Helvetica"/>
    <w:charset w:val="ba" w:characterSet="windows-1257"/>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492" w:hanging="360"/>
      </w:pPr>
      <w:rPr>
        <w:rFonts w:ascii="Times New Roman" w:hAnsi="Times New Roman"/>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2">
    <w:lvl w:ilvl="0">
      <w:start w:val="1"/>
      <w:numFmt w:val="decimal"/>
      <w:lvlText w:val="%1."/>
      <w:lvlJc w:val="start"/>
      <w:pPr>
        <w:tabs>
          <w:tab w:val="num" w:pos="0"/>
        </w:tabs>
        <w:ind w:start="1492" w:hanging="360"/>
      </w:pPr>
      <w:rPr>
        <w:rFonts w:ascii="Times New Roman" w:hAnsi="Times New Roman"/>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30"/>
  <w:trackRevisions/>
  <w:defaultTabStop w:val="709"/>
  <w:autoHyphenation w:val="true"/>
  <w:hyphenationZone w:val="3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textAlignment w:val="baseline"/>
    </w:pPr>
    <w:rPr>
      <w:rFonts w:ascii="Liberation Serif" w:hAnsi="Liberation Serif" w:eastAsia="NSimSun" w:cs="Arial"/>
      <w:color w:val="auto"/>
      <w:kern w:val="2"/>
      <w:sz w:val="24"/>
      <w:szCs w:val="24"/>
      <w:lang w:val="lt-LT" w:eastAsia="zh-CN" w:bidi="hi-IN"/>
    </w:rPr>
  </w:style>
  <w:style w:type="paragraph" w:styleId="Heading1">
    <w:name w:val="heading 1"/>
    <w:basedOn w:val="Standard"/>
    <w:next w:val="Standard"/>
    <w:qFormat/>
    <w:pPr>
      <w:keepNext w:val="true"/>
      <w:jc w:val="both"/>
      <w:outlineLvl w:val="0"/>
    </w:pPr>
    <w:rPr>
      <w:b/>
    </w:rPr>
  </w:style>
  <w:style w:type="paragraph" w:styleId="Heading3">
    <w:name w:val="heading 3"/>
    <w:basedOn w:val="Normal"/>
    <w:next w:val="Normal"/>
    <w:qFormat/>
    <w:pPr>
      <w:keepNext w:val="true"/>
      <w:jc w:val="center"/>
      <w:outlineLvl w:val="2"/>
    </w:pPr>
    <w:rPr>
      <w:b/>
      <w:bCs/>
      <w:sz w:val="20"/>
    </w:rPr>
  </w:style>
  <w:style w:type="paragraph" w:styleId="Heading4">
    <w:name w:val="heading 4"/>
    <w:basedOn w:val="Normal"/>
    <w:next w:val="Normal"/>
    <w:qFormat/>
    <w:pPr>
      <w:keepNext w:val="true"/>
      <w:ind w:start="360"/>
      <w:jc w:val="center"/>
      <w:outlineLvl w:val="3"/>
    </w:pPr>
    <w:rPr>
      <w:b/>
      <w:bCs/>
    </w:rPr>
  </w:style>
  <w:style w:type="character" w:styleId="DefaultParagraphFont" w:default="1">
    <w:name w:val="Default Paragraph Font"/>
    <w:uiPriority w:val="1"/>
    <w:semiHidden/>
    <w:unhideWhenUsed/>
    <w:qFormat/>
    <w:rPr/>
  </w:style>
  <w:style w:type="character" w:styleId="WW8Num3z0" w:customStyle="1">
    <w:name w:val="WW8Num3z0"/>
    <w:qFormat/>
    <w:rPr>
      <w:rFonts w:ascii="Times New Roman" w:hAnsi="Times New Roman" w:eastAsia="Times New Roman" w:cs="Times New Roman"/>
      <w:b w:val="false"/>
      <w:bCs w:val="false"/>
    </w:rPr>
  </w:style>
  <w:style w:type="character" w:styleId="Numatytasispastraiposriftas" w:customStyle="1">
    <w:name w:val="Numatytasis pastraipos šriftas"/>
    <w:qFormat/>
    <w:rPr/>
  </w:style>
  <w:style w:type="character" w:styleId="3oh-" w:customStyle="1">
    <w:name w:val="_3oh-"/>
    <w:qFormat/>
    <w:rPr/>
  </w:style>
  <w:style w:type="character" w:styleId="BalloonTextChar" w:customStyle="1">
    <w:name w:val="Balloon Text Char"/>
    <w:basedOn w:val="DefaultParagraphFont"/>
    <w:qFormat/>
    <w:rPr>
      <w:rFonts w:ascii="Segoe UI" w:hAnsi="Segoe UI" w:cs="Mangal"/>
      <w:sz w:val="18"/>
      <w:szCs w:val="16"/>
    </w:rPr>
  </w:style>
  <w:style w:type="character" w:styleId="Internetlink" w:customStyle="1">
    <w:name w:val="Internet link"/>
    <w:qFormat/>
    <w:rPr>
      <w:color w:val="000080"/>
      <w:u w:val="single"/>
    </w:rPr>
  </w:style>
  <w:style w:type="character" w:styleId="Hipersaitas" w:customStyle="1">
    <w:name w:val="Hipersaitas"/>
    <w:basedOn w:val="Numatytasispastraiposriftas"/>
    <w:qFormat/>
    <w:rPr>
      <w:color w:val="0563C1"/>
      <w:u w:val="single"/>
    </w:rPr>
  </w:style>
  <w:style w:type="character" w:styleId="Hyperlink">
    <w:name w:val="Hyperlink"/>
    <w:basedOn w:val="DefaultParagraphFont"/>
    <w:rPr>
      <w:color w:val="0563C1"/>
      <w:u w:val="single"/>
    </w:rPr>
  </w:style>
  <w:style w:type="character" w:styleId="WW8Num2z0" w:customStyle="1">
    <w:name w:val="WW8Num2z0"/>
    <w:qFormat/>
    <w:rPr/>
  </w:style>
  <w:style w:type="character" w:styleId="WW8Num2z1" w:customStyle="1">
    <w:name w:val="WW8Num2z1"/>
    <w:qFormat/>
    <w:rPr>
      <w:rFonts w:ascii="Symbol" w:hAnsi="Symbol" w:eastAsia="Symbol" w:cs="Symbol"/>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9z0" w:customStyle="1">
    <w:name w:val="WW8Num9z0"/>
    <w:qFormat/>
    <w:rPr/>
  </w:style>
  <w:style w:type="character" w:styleId="WW8Num9z2" w:customStyle="1">
    <w:name w:val="WW8Num9z2"/>
    <w:qFormat/>
    <w:rPr>
      <w:b w:val="false"/>
      <w:bCs w:val="false"/>
      <w:color w:val="000000"/>
    </w:rPr>
  </w:style>
  <w:style w:type="character" w:styleId="Grietas" w:customStyle="1">
    <w:name w:val="Griežtas"/>
    <w:qFormat/>
    <w:rPr>
      <w:b/>
      <w:bCs/>
    </w:rPr>
  </w:style>
  <w:style w:type="character" w:styleId="IndexLink" w:customStyle="1">
    <w:name w:val="Index Link"/>
    <w:qFormat/>
    <w:rPr/>
  </w:style>
  <w:style w:type="character" w:styleId="Bulletsuser" w:customStyle="1">
    <w:name w:val="Bullets (user)"/>
    <w:qFormat/>
    <w:rPr>
      <w:rFonts w:ascii="OpenSymbol" w:hAnsi="OpenSymbol" w:eastAsia="OpenSymbol" w:cs="OpenSymbol"/>
    </w:rPr>
  </w:style>
  <w:style w:type="character" w:styleId="WW8Num1z0" w:customStyle="1">
    <w:name w:val="WW8Num1z0"/>
    <w:qFormat/>
    <w:rPr>
      <w:rFonts w:ascii="Times New Roman" w:hAnsi="Times New Roman" w:eastAsia="Times New Roman" w:cs="Times New Roman"/>
    </w:rPr>
  </w:style>
  <w:style w:type="character" w:styleId="VisitedInternetLink" w:customStyle="1">
    <w:name w:val="Visited Internet Link"/>
    <w:qFormat/>
    <w:rPr>
      <w:color w:val="800000"/>
      <w:u w:val="single"/>
    </w:rPr>
  </w:style>
  <w:style w:type="character" w:styleId="Linenumbering" w:customStyle="1">
    <w:name w:val="Line numbering"/>
    <w:qFormat/>
    <w:rPr/>
  </w:style>
  <w:style w:type="character" w:styleId="LineNumber">
    <w:name w:val="line number"/>
    <w:rPr/>
  </w:style>
  <w:style w:type="paragraph" w:styleId="Heading" w:customStyle="1">
    <w:name w:val="Heading"/>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start"/>
      <w:textAlignment w:val="baseline"/>
    </w:pPr>
    <w:rPr>
      <w:rFonts w:ascii="Liberation Serif" w:hAnsi="Liberation Serif" w:eastAsia="NSimSun" w:cs="Arial"/>
      <w:color w:val="auto"/>
      <w:kern w:val="2"/>
      <w:sz w:val="24"/>
      <w:szCs w:val="24"/>
      <w:lang w:val="lt-LT" w:eastAsia="zh-CN" w:bidi="hi-IN"/>
    </w:rPr>
  </w:style>
  <w:style w:type="paragraph" w:styleId="Textbody" w:customStyle="1">
    <w:name w:val="Text body"/>
    <w:basedOn w:val="Standard"/>
    <w:qFormat/>
    <w:pPr>
      <w:spacing w:lineRule="auto" w:line="276" w:before="0" w:after="140"/>
    </w:pPr>
    <w:rPr/>
  </w:style>
  <w:style w:type="paragraph" w:styleId="Sraopastraipa" w:customStyle="1">
    <w:name w:val="Sąrašo pastraipa"/>
    <w:basedOn w:val="Standard"/>
    <w:qFormat/>
    <w:pPr>
      <w:spacing w:lineRule="auto" w:line="276" w:before="0" w:after="200"/>
      <w:ind w:start="720"/>
    </w:pPr>
    <w:rPr>
      <w:rFonts w:ascii="Calibri" w:hAnsi="Calibri" w:eastAsia="Calibri" w:cs="Calibri"/>
      <w:sz w:val="22"/>
      <w:szCs w:val="22"/>
    </w:rPr>
  </w:style>
  <w:style w:type="paragraph" w:styleId="HeaderandFooter" w:customStyle="1">
    <w:name w:val="Header and Footer"/>
    <w:basedOn w:val="Standard"/>
    <w:qFormat/>
    <w:pPr>
      <w:suppressLineNumbers/>
      <w:tabs>
        <w:tab w:val="clear" w:pos="709"/>
        <w:tab w:val="center" w:pos="4819" w:leader="none"/>
        <w:tab w:val="right" w:pos="9638" w:leader="none"/>
      </w:tabs>
    </w:pPr>
    <w:rPr/>
  </w:style>
  <w:style w:type="paragraph" w:styleId="Header">
    <w:name w:val="header"/>
    <w:basedOn w:val="Standard"/>
    <w:pPr>
      <w:suppressLineNumbers/>
      <w:tabs>
        <w:tab w:val="clear" w:pos="709"/>
        <w:tab w:val="center" w:pos="4819" w:leader="none"/>
        <w:tab w:val="right" w:pos="9638" w:leader="none"/>
      </w:tabs>
    </w:pPr>
    <w:rPr/>
  </w:style>
  <w:style w:type="paragraph" w:styleId="TableContents" w:customStyle="1">
    <w:name w:val="Table Contents"/>
    <w:basedOn w:val="Standard"/>
    <w:qFormat/>
    <w:pPr>
      <w:suppressLineNumbers/>
    </w:pPr>
    <w:rPr/>
  </w:style>
  <w:style w:type="paragraph" w:styleId="FrameContentsuser" w:customStyle="1">
    <w:name w:val="Frame Contents (user)"/>
    <w:basedOn w:val="Standard"/>
    <w:qFormat/>
    <w:pPr/>
    <w:rPr/>
  </w:style>
  <w:style w:type="paragraph" w:styleId="Footer">
    <w:name w:val="footer"/>
    <w:basedOn w:val="Normal"/>
    <w:pPr>
      <w:tabs>
        <w:tab w:val="clear" w:pos="709"/>
        <w:tab w:val="center" w:pos="4153" w:leader="none"/>
        <w:tab w:val="right" w:pos="8306" w:leader="none"/>
      </w:tabs>
      <w:jc w:val="both"/>
    </w:pPr>
    <w:rPr/>
  </w:style>
  <w:style w:type="paragraph" w:styleId="ListParagraph1" w:customStyle="1">
    <w:name w:val="List Paragraph1"/>
    <w:basedOn w:val="Normal"/>
    <w:qFormat/>
    <w:pPr>
      <w:ind w:start="720"/>
      <w:jc w:val="both"/>
    </w:pPr>
    <w:rPr>
      <w:lang w:eastAsia="lt-LT"/>
    </w:rPr>
  </w:style>
  <w:style w:type="paragraph" w:styleId="ListParagraph">
    <w:name w:val="List Paragraph"/>
    <w:basedOn w:val="Standard"/>
    <w:qFormat/>
    <w:pPr>
      <w:spacing w:before="0" w:after="160"/>
      <w:ind w:start="720"/>
    </w:pPr>
    <w:rPr/>
  </w:style>
  <w:style w:type="paragraph" w:styleId="Default" w:customStyle="1">
    <w:name w:val="Default"/>
    <w:qFormat/>
    <w:pPr>
      <w:widowControl/>
      <w:suppressAutoHyphens w:val="true"/>
      <w:bidi w:val="0"/>
      <w:spacing w:lineRule="atLeast" w:line="200" w:before="0" w:after="0"/>
      <w:jc w:val="center"/>
      <w:textAlignment w:val="baseline"/>
    </w:pPr>
    <w:rPr>
      <w:rFonts w:ascii="Arial Unicode MS" w:hAnsi="Arial Unicode MS" w:eastAsia="Tahoma" w:cs="Liberation Sans"/>
      <w:color w:val="000000"/>
      <w:kern w:val="2"/>
      <w:sz w:val="36"/>
      <w:szCs w:val="24"/>
      <w:lang w:val="lt-LT" w:eastAsia="zh-CN" w:bidi="hi-IN"/>
    </w:rPr>
  </w:style>
  <w:style w:type="paragraph" w:styleId="prastasiniatinklio" w:customStyle="1">
    <w:name w:val="Įprastas (žiniatinklio)"/>
    <w:basedOn w:val="Standard"/>
    <w:qFormat/>
    <w:pPr>
      <w:spacing w:lineRule="auto" w:line="276" w:before="280" w:after="142"/>
    </w:pPr>
    <w:rPr>
      <w:lang w:eastAsia="lt-LT"/>
    </w:rPr>
  </w:style>
  <w:style w:type="paragraph" w:styleId="prastasis" w:customStyle="1">
    <w:name w:val="Įprastasis"/>
    <w:qFormat/>
    <w:pPr>
      <w:widowControl/>
      <w:suppressAutoHyphens w:val="true"/>
      <w:bidi w:val="0"/>
      <w:spacing w:before="0" w:after="0"/>
      <w:jc w:val="start"/>
      <w:textAlignment w:val="baseline"/>
    </w:pPr>
    <w:rPr>
      <w:rFonts w:ascii="Liberation Serif" w:hAnsi="Liberation Serif" w:eastAsia="NSimSun" w:cs="Arial"/>
      <w:color w:val="auto"/>
      <w:kern w:val="2"/>
      <w:sz w:val="24"/>
      <w:szCs w:val="24"/>
      <w:lang w:val="lt-LT" w:eastAsia="zh-CN" w:bidi="hi-IN"/>
    </w:rPr>
  </w:style>
  <w:style w:type="paragraph" w:styleId="Default1" w:customStyle="1">
    <w:name w:val="Default_1"/>
    <w:qFormat/>
    <w:pPr>
      <w:widowControl/>
      <w:suppressAutoHyphens w:val="true"/>
      <w:bidi w:val="0"/>
      <w:spacing w:lineRule="atLeast" w:line="200" w:before="0" w:after="0"/>
      <w:jc w:val="start"/>
      <w:textAlignment w:val="baseline"/>
    </w:pPr>
    <w:rPr>
      <w:rFonts w:ascii="Mangal" w:hAnsi="Mangal" w:eastAsia="Tahoma" w:cs="Liberation Sans"/>
      <w:color w:val="000000"/>
      <w:kern w:val="2"/>
      <w:sz w:val="36"/>
      <w:szCs w:val="24"/>
      <w:lang w:val="lt-LT" w:eastAsia="zh-CN" w:bidi="hi-IN"/>
    </w:rPr>
  </w:style>
  <w:style w:type="paragraph" w:styleId="NormalWeb">
    <w:name w:val="Normal (Web)"/>
    <w:basedOn w:val="Standard"/>
    <w:qFormat/>
    <w:pPr>
      <w:spacing w:lineRule="auto" w:line="276" w:before="280" w:after="142"/>
    </w:pPr>
    <w:rPr>
      <w:lang w:eastAsia="lt-LT"/>
    </w:rPr>
  </w:style>
  <w:style w:type="paragraph" w:styleId="justified" w:customStyle="1">
    <w:name w:val="justified"/>
    <w:basedOn w:val="Normal"/>
    <w:qFormat/>
    <w:pPr>
      <w:suppressAutoHyphens w:val="false"/>
      <w:spacing w:before="100" w:after="100"/>
      <w:textAlignment w:val="auto"/>
    </w:pPr>
    <w:rPr>
      <w:rFonts w:ascii="Times New Roman" w:hAnsi="Times New Roman" w:eastAsia="Times New Roman" w:cs="Times New Roman"/>
      <w:kern w:val="0"/>
      <w:lang w:val="en-US" w:eastAsia="en-US" w:bidi="ar-SA"/>
    </w:rPr>
  </w:style>
  <w:style w:type="paragraph" w:styleId="Hyperlink1" w:customStyle="1">
    <w:name w:val="Hyperlink1"/>
    <w:qFormat/>
    <w:pPr>
      <w:widowControl/>
      <w:suppressAutoHyphens w:val="true"/>
      <w:bidi w:val="0"/>
      <w:spacing w:before="0" w:after="0"/>
      <w:ind w:firstLine="312"/>
      <w:jc w:val="both"/>
      <w:textAlignment w:val="baseline"/>
    </w:pPr>
    <w:rPr>
      <w:rFonts w:ascii="TimesLT, 'Times New Roman'" w:hAnsi="TimesLT, 'Times New Roman'" w:eastAsia="Times New Roman" w:cs="TimesLT, 'Times New Roman'"/>
      <w:color w:val="auto"/>
      <w:kern w:val="2"/>
      <w:sz w:val="20"/>
      <w:szCs w:val="20"/>
      <w:lang w:val="en-US" w:eastAsia="zh-CN" w:bidi="ar-SA"/>
    </w:rPr>
  </w:style>
  <w:style w:type="paragraph" w:styleId="Pagrindinistekstas2" w:customStyle="1">
    <w:name w:val="Pagrindinis tekstas 2"/>
    <w:basedOn w:val="Standard"/>
    <w:qFormat/>
    <w:pPr>
      <w:spacing w:lineRule="auto" w:line="480" w:before="0" w:after="120"/>
    </w:pPr>
    <w:rPr/>
  </w:style>
  <w:style w:type="paragraph" w:styleId="Pagrindinistekstas3" w:customStyle="1">
    <w:name w:val="Pagrindinis tekstas 3"/>
    <w:basedOn w:val="Standard"/>
    <w:qFormat/>
    <w:pPr>
      <w:spacing w:before="0" w:after="120"/>
    </w:pPr>
    <w:rPr>
      <w:sz w:val="16"/>
      <w:szCs w:val="16"/>
    </w:rPr>
  </w:style>
  <w:style w:type="paragraph" w:styleId="Pagrindiniotekstotrauka2" w:customStyle="1">
    <w:name w:val="Pagrindinio teksto įtrauka 2"/>
    <w:basedOn w:val="Standard"/>
    <w:qFormat/>
    <w:pPr>
      <w:spacing w:lineRule="auto" w:line="480" w:before="0" w:after="120"/>
      <w:ind w:start="283"/>
    </w:pPr>
    <w:rPr/>
  </w:style>
  <w:style w:type="paragraph" w:styleId="LO-Normal3" w:customStyle="1">
    <w:name w:val="LO-Normal3"/>
    <w:qFormat/>
    <w:pPr>
      <w:keepNext w:val="true"/>
      <w:widowControl/>
      <w:shd w:val="clear" w:color="auto" w:fill="FFFFFF"/>
      <w:suppressAutoHyphens w:val="true"/>
      <w:overflowPunct w:val="false"/>
      <w:bidi w:val="0"/>
      <w:spacing w:lineRule="auto" w:line="252" w:before="0" w:after="160"/>
      <w:jc w:val="both"/>
      <w:textAlignment w:val="baseline"/>
    </w:pPr>
    <w:rPr>
      <w:rFonts w:ascii="Times New Roman" w:hAnsi="Times New Roman" w:eastAsia="SimSun" w:cs="Times New Roman"/>
      <w:color w:val="00000A"/>
      <w:kern w:val="2"/>
      <w:sz w:val="21"/>
      <w:szCs w:val="20"/>
      <w:lang w:val="lt-LT" w:eastAsia="lt-LT" w:bidi="ar-SA"/>
    </w:rPr>
  </w:style>
  <w:style w:type="paragraph" w:styleId="Grafikas" w:customStyle="1">
    <w:name w:val="Grafikas"/>
    <w:basedOn w:val="Standard"/>
    <w:qFormat/>
    <w:pPr>
      <w:spacing w:before="240" w:after="240"/>
      <w:jc w:val="center"/>
    </w:pPr>
    <w:rPr>
      <w:lang w:eastAsia="lt-LT"/>
    </w:rPr>
  </w:style>
  <w:style w:type="paragraph" w:styleId="Contents1" w:customStyle="1">
    <w:name w:val="Contents 1"/>
    <w:basedOn w:val="Standard"/>
    <w:next w:val="Standard"/>
    <w:qFormat/>
    <w:pPr>
      <w:shd w:val="clear" w:color="auto" w:fill="FFFFFF"/>
      <w:spacing w:before="0" w:after="100"/>
    </w:pPr>
    <w:rPr>
      <w:rFonts w:ascii="Times New Roman" w:hAnsi="Times New Roman" w:eastAsia="Times New Roman" w:cs="Times New Roman"/>
    </w:rPr>
  </w:style>
  <w:style w:type="paragraph" w:styleId="Textbodyindent" w:customStyle="1">
    <w:name w:val="Text body indent"/>
    <w:basedOn w:val="Standard"/>
    <w:qFormat/>
    <w:pPr>
      <w:ind w:firstLine="720"/>
      <w:jc w:val="both"/>
    </w:pPr>
    <w:rPr>
      <w:rFonts w:ascii="Arial, Helvetica" w:hAnsi="Arial, Helvetica" w:eastAsia="Arial, Helvetica" w:cs="Arial, Helvetica"/>
    </w:rPr>
  </w:style>
  <w:style w:type="paragraph" w:styleId="BodyTextIndent2">
    <w:name w:val="Body Text Indent 2"/>
    <w:basedOn w:val="Standard"/>
    <w:qFormat/>
    <w:pPr>
      <w:ind w:start="709"/>
    </w:pPr>
    <w:rPr>
      <w:szCs w:val="20"/>
    </w:rPr>
  </w:style>
  <w:style w:type="paragraph" w:styleId="BalloonText">
    <w:name w:val="Balloon Text"/>
    <w:basedOn w:val="Normal"/>
    <w:qFormat/>
    <w:pPr/>
    <w:rPr>
      <w:rFonts w:ascii="Segoe UI" w:hAnsi="Segoe UI" w:cs="Mangal"/>
      <w:sz w:val="18"/>
      <w:szCs w:val="16"/>
    </w:rPr>
  </w:style>
  <w:style w:type="numbering" w:styleId="NoList" w:default="1">
    <w:name w:val="No List"/>
    <w:uiPriority w:val="99"/>
    <w:semiHidden/>
    <w:unhideWhenUsed/>
    <w:qFormat/>
  </w:style>
  <w:style w:type="numbering" w:styleId="WW8Num3" w:customStyle="1">
    <w:name w:val="WW8Num3"/>
    <w:qFormat/>
  </w:style>
  <w:style w:type="numbering" w:styleId="WW8Num2" w:customStyle="1">
    <w:name w:val="WW8Num2"/>
    <w:qFormat/>
  </w:style>
  <w:style w:type="numbering" w:styleId="WW8Num9" w:customStyle="1">
    <w:name w:val="WW8Num9"/>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LibreOffice/25.8.5.2$Windows_X86_64 LibreOffice_project/9c8b85f387cc00a89945a79c9e6239f32e450ac2</Application>
  <AppVersion>15.0000</AppVersion>
  <Pages>2</Pages>
  <Words>422</Words>
  <Characters>3059</Characters>
  <CharactersWithSpaces>3458</CharactersWithSpaces>
  <Paragraphs>39</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2026-04-27T06:10:00Z</dcterms:created>
  <dc:creator>Žydrūnė</dc:creator>
  <dc:description/>
  <dc:language>lt-LT</dc:language>
  <cp:lastModifiedBy>Petras Pranckūnas</cp:lastModifiedBy>
  <dcterms:modified xsi:type="dcterms:W3CDTF">2026-04-29T13:38:33Z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